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F3" w:rsidRPr="00750E5C" w:rsidRDefault="00290FF3" w:rsidP="00290FF3">
      <w:pPr>
        <w:pStyle w:val="NoSpacing"/>
        <w:jc w:val="center"/>
        <w:rPr>
          <w:rFonts w:ascii="Times New Roman" w:hAnsi="Times New Roman" w:cs="Times New Roman"/>
          <w:b/>
          <w:sz w:val="32"/>
          <w:szCs w:val="32"/>
        </w:rPr>
      </w:pPr>
      <w:r w:rsidRPr="00750E5C">
        <w:rPr>
          <w:rFonts w:ascii="Times New Roman" w:hAnsi="Times New Roman" w:cs="Times New Roman"/>
          <w:b/>
          <w:sz w:val="32"/>
          <w:szCs w:val="32"/>
        </w:rPr>
        <w:t>DOMINICAN INSTITUTE</w:t>
      </w:r>
    </w:p>
    <w:p w:rsidR="00290FF3" w:rsidRDefault="00290FF3" w:rsidP="00290FF3">
      <w:pPr>
        <w:pStyle w:val="NoSpacing"/>
        <w:jc w:val="center"/>
        <w:rPr>
          <w:rFonts w:ascii="Times New Roman" w:hAnsi="Times New Roman" w:cs="Times New Roman"/>
          <w:b/>
          <w:sz w:val="24"/>
          <w:szCs w:val="24"/>
        </w:rPr>
      </w:pPr>
      <w:proofErr w:type="spellStart"/>
      <w:r>
        <w:rPr>
          <w:rFonts w:ascii="Times New Roman" w:hAnsi="Times New Roman" w:cs="Times New Roman"/>
          <w:b/>
          <w:sz w:val="24"/>
          <w:szCs w:val="24"/>
        </w:rPr>
        <w:t>Samonda</w:t>
      </w:r>
      <w:proofErr w:type="spellEnd"/>
      <w:r>
        <w:rPr>
          <w:rFonts w:ascii="Times New Roman" w:hAnsi="Times New Roman" w:cs="Times New Roman"/>
          <w:b/>
          <w:sz w:val="24"/>
          <w:szCs w:val="24"/>
        </w:rPr>
        <w:t>, Ibadan, Oyo State, Nigeria</w:t>
      </w:r>
    </w:p>
    <w:p w:rsidR="00290FF3" w:rsidRPr="00AC0A96" w:rsidRDefault="00290FF3" w:rsidP="00290FF3">
      <w:pPr>
        <w:pStyle w:val="NoSpacing"/>
        <w:jc w:val="center"/>
        <w:rPr>
          <w:rFonts w:ascii="Times New Roman" w:hAnsi="Times New Roman" w:cs="Times New Roman"/>
          <w:b/>
          <w:sz w:val="10"/>
          <w:szCs w:val="24"/>
        </w:rPr>
      </w:pPr>
    </w:p>
    <w:p w:rsidR="00A915E6" w:rsidRDefault="00290FF3" w:rsidP="00F36ECF">
      <w:pPr>
        <w:spacing w:after="0"/>
        <w:ind w:right="29"/>
        <w:jc w:val="both"/>
        <w:rPr>
          <w:rFonts w:ascii="Times New Roman" w:hAnsi="Times New Roman" w:cs="Times New Roman"/>
          <w:sz w:val="24"/>
          <w:szCs w:val="24"/>
        </w:rPr>
      </w:pPr>
      <w:r w:rsidRPr="00F36ECF">
        <w:rPr>
          <w:rFonts w:ascii="Times New Roman" w:hAnsi="Times New Roman" w:cs="Times New Roman"/>
          <w:b/>
          <w:sz w:val="24"/>
          <w:szCs w:val="24"/>
        </w:rPr>
        <w:t xml:space="preserve">Name: </w:t>
      </w:r>
      <w:proofErr w:type="spellStart"/>
      <w:r w:rsidRPr="00F36ECF">
        <w:rPr>
          <w:rFonts w:ascii="Times New Roman" w:hAnsi="Times New Roman" w:cs="Times New Roman"/>
          <w:sz w:val="24"/>
          <w:szCs w:val="24"/>
        </w:rPr>
        <w:t>Ukpebor</w:t>
      </w:r>
      <w:proofErr w:type="spellEnd"/>
      <w:r w:rsidRPr="00F36ECF">
        <w:rPr>
          <w:rFonts w:ascii="Times New Roman" w:hAnsi="Times New Roman" w:cs="Times New Roman"/>
          <w:sz w:val="24"/>
          <w:szCs w:val="24"/>
        </w:rPr>
        <w:t xml:space="preserve"> David</w:t>
      </w:r>
      <w:r w:rsidR="00A915E6">
        <w:rPr>
          <w:rFonts w:ascii="Times New Roman" w:hAnsi="Times New Roman" w:cs="Times New Roman"/>
          <w:sz w:val="24"/>
          <w:szCs w:val="24"/>
        </w:rPr>
        <w:t xml:space="preserve">     </w:t>
      </w:r>
      <w:r w:rsidRPr="00F36ECF">
        <w:rPr>
          <w:rFonts w:ascii="Times New Roman" w:hAnsi="Times New Roman" w:cs="Times New Roman"/>
          <w:b/>
          <w:sz w:val="24"/>
          <w:szCs w:val="24"/>
        </w:rPr>
        <w:t>Matric No:</w:t>
      </w:r>
      <w:r w:rsidR="00A915E6">
        <w:rPr>
          <w:rFonts w:ascii="Times New Roman" w:hAnsi="Times New Roman" w:cs="Times New Roman"/>
          <w:sz w:val="24"/>
          <w:szCs w:val="24"/>
        </w:rPr>
        <w:t xml:space="preserve"> DI/900      </w:t>
      </w:r>
      <w:r w:rsidRPr="00F36ECF">
        <w:rPr>
          <w:rFonts w:ascii="Times New Roman" w:hAnsi="Times New Roman" w:cs="Times New Roman"/>
          <w:b/>
          <w:sz w:val="24"/>
          <w:szCs w:val="24"/>
        </w:rPr>
        <w:t>Course:</w:t>
      </w:r>
      <w:r w:rsidRPr="00F36ECF">
        <w:rPr>
          <w:rFonts w:ascii="Times New Roman" w:hAnsi="Times New Roman" w:cs="Times New Roman"/>
          <w:sz w:val="24"/>
          <w:szCs w:val="24"/>
        </w:rPr>
        <w:t xml:space="preserve"> </w:t>
      </w:r>
      <w:r w:rsidR="00F36ECF" w:rsidRPr="00F36ECF">
        <w:rPr>
          <w:rFonts w:ascii="Times New Roman" w:hAnsi="Times New Roman" w:cs="Times New Roman"/>
          <w:sz w:val="24"/>
          <w:szCs w:val="24"/>
        </w:rPr>
        <w:t>Gospel of Matthew</w:t>
      </w:r>
      <w:r w:rsidR="00A915E6">
        <w:rPr>
          <w:rFonts w:ascii="Times New Roman" w:hAnsi="Times New Roman" w:cs="Times New Roman"/>
          <w:sz w:val="24"/>
          <w:szCs w:val="24"/>
        </w:rPr>
        <w:t xml:space="preserve">    </w:t>
      </w:r>
      <w:r w:rsidR="00A915E6" w:rsidRPr="00F36ECF">
        <w:rPr>
          <w:rFonts w:ascii="Times New Roman" w:hAnsi="Times New Roman" w:cs="Times New Roman"/>
          <w:b/>
          <w:sz w:val="24"/>
          <w:szCs w:val="24"/>
        </w:rPr>
        <w:t xml:space="preserve">Level: </w:t>
      </w:r>
      <w:r w:rsidR="00A915E6" w:rsidRPr="00F36ECF">
        <w:rPr>
          <w:rFonts w:ascii="Times New Roman" w:hAnsi="Times New Roman" w:cs="Times New Roman"/>
          <w:sz w:val="24"/>
          <w:szCs w:val="24"/>
        </w:rPr>
        <w:t>300</w:t>
      </w:r>
    </w:p>
    <w:p w:rsidR="00290FF3" w:rsidRPr="00F36ECF" w:rsidRDefault="00A915E6" w:rsidP="00F36ECF">
      <w:pPr>
        <w:spacing w:after="0"/>
        <w:ind w:right="29"/>
        <w:jc w:val="both"/>
        <w:rPr>
          <w:rFonts w:ascii="Times New Roman" w:hAnsi="Times New Roman" w:cs="Times New Roman"/>
          <w:sz w:val="24"/>
          <w:szCs w:val="24"/>
        </w:rPr>
      </w:pPr>
      <w:r w:rsidRPr="00F36ECF">
        <w:rPr>
          <w:rFonts w:ascii="Times New Roman" w:hAnsi="Times New Roman" w:cs="Times New Roman"/>
          <w:b/>
          <w:sz w:val="24"/>
          <w:szCs w:val="24"/>
        </w:rPr>
        <w:t xml:space="preserve">Course Code: </w:t>
      </w:r>
      <w:r w:rsidRPr="00F36ECF">
        <w:rPr>
          <w:rFonts w:ascii="Times New Roman" w:hAnsi="Times New Roman" w:cs="Times New Roman"/>
          <w:sz w:val="24"/>
          <w:szCs w:val="24"/>
        </w:rPr>
        <w:t>TH 31</w:t>
      </w:r>
      <w:r>
        <w:rPr>
          <w:rFonts w:ascii="Times New Roman" w:hAnsi="Times New Roman" w:cs="Times New Roman"/>
          <w:sz w:val="24"/>
          <w:szCs w:val="24"/>
        </w:rPr>
        <w:t xml:space="preserve">2     </w:t>
      </w:r>
      <w:r w:rsidR="00290FF3" w:rsidRPr="00F36ECF">
        <w:rPr>
          <w:rFonts w:ascii="Times New Roman" w:hAnsi="Times New Roman" w:cs="Times New Roman"/>
          <w:b/>
          <w:sz w:val="24"/>
          <w:szCs w:val="24"/>
        </w:rPr>
        <w:t xml:space="preserve">Lecturer: </w:t>
      </w:r>
      <w:r w:rsidR="00290FF3" w:rsidRPr="00F36ECF">
        <w:rPr>
          <w:rFonts w:ascii="Times New Roman" w:hAnsi="Times New Roman" w:cs="Times New Roman"/>
          <w:sz w:val="24"/>
          <w:szCs w:val="24"/>
        </w:rPr>
        <w:t xml:space="preserve">Fr. Gilbert </w:t>
      </w:r>
      <w:proofErr w:type="spellStart"/>
      <w:r w:rsidR="00290FF3" w:rsidRPr="00F36ECF">
        <w:rPr>
          <w:rFonts w:ascii="Times New Roman" w:hAnsi="Times New Roman" w:cs="Times New Roman"/>
          <w:sz w:val="24"/>
          <w:szCs w:val="24"/>
        </w:rPr>
        <w:t>Munana</w:t>
      </w:r>
      <w:proofErr w:type="spellEnd"/>
      <w:r w:rsidR="00290FF3" w:rsidRPr="00F36ECF">
        <w:rPr>
          <w:rFonts w:ascii="Times New Roman" w:hAnsi="Times New Roman" w:cs="Times New Roman"/>
          <w:sz w:val="24"/>
          <w:szCs w:val="24"/>
        </w:rPr>
        <w:t>, O. P.</w:t>
      </w:r>
      <w:r>
        <w:rPr>
          <w:rFonts w:ascii="Times New Roman" w:hAnsi="Times New Roman" w:cs="Times New Roman"/>
          <w:sz w:val="24"/>
          <w:szCs w:val="24"/>
        </w:rPr>
        <w:t xml:space="preserve">    </w:t>
      </w:r>
      <w:r w:rsidRPr="00F36ECF">
        <w:rPr>
          <w:rFonts w:ascii="Times New Roman" w:hAnsi="Times New Roman" w:cs="Times New Roman"/>
          <w:b/>
          <w:sz w:val="24"/>
          <w:szCs w:val="24"/>
        </w:rPr>
        <w:t>Exam:</w:t>
      </w:r>
      <w:r>
        <w:rPr>
          <w:rFonts w:ascii="Times New Roman" w:hAnsi="Times New Roman" w:cs="Times New Roman"/>
          <w:sz w:val="24"/>
          <w:szCs w:val="24"/>
        </w:rPr>
        <w:t xml:space="preserve"> Second</w:t>
      </w:r>
      <w:r w:rsidRPr="00F36ECF">
        <w:rPr>
          <w:rFonts w:ascii="Times New Roman" w:hAnsi="Times New Roman" w:cs="Times New Roman"/>
          <w:sz w:val="24"/>
          <w:szCs w:val="24"/>
        </w:rPr>
        <w:t xml:space="preserve"> Sem</w:t>
      </w:r>
      <w:r>
        <w:rPr>
          <w:rFonts w:ascii="Times New Roman" w:hAnsi="Times New Roman" w:cs="Times New Roman"/>
          <w:sz w:val="24"/>
          <w:szCs w:val="24"/>
        </w:rPr>
        <w:t>. Exam.</w:t>
      </w:r>
      <w:r w:rsidR="00290FF3" w:rsidRPr="00F36ECF">
        <w:rPr>
          <w:rFonts w:ascii="Times New Roman" w:hAnsi="Times New Roman" w:cs="Times New Roman"/>
          <w:sz w:val="24"/>
          <w:szCs w:val="24"/>
        </w:rPr>
        <w:t xml:space="preserve">    </w:t>
      </w:r>
    </w:p>
    <w:p w:rsidR="00E60697" w:rsidRPr="000E26E3" w:rsidRDefault="00E60697" w:rsidP="00F36ECF">
      <w:pPr>
        <w:autoSpaceDE w:val="0"/>
        <w:autoSpaceDN w:val="0"/>
        <w:adjustRightInd w:val="0"/>
        <w:spacing w:after="0"/>
        <w:jc w:val="both"/>
        <w:rPr>
          <w:rFonts w:ascii="Times New Roman" w:hAnsi="Times New Roman" w:cs="Times New Roman"/>
          <w:b/>
          <w:sz w:val="4"/>
          <w:szCs w:val="24"/>
        </w:rPr>
      </w:pPr>
    </w:p>
    <w:p w:rsidR="00290FF3" w:rsidRPr="002A79AE" w:rsidRDefault="00290FF3" w:rsidP="002A79AE">
      <w:pPr>
        <w:pStyle w:val="ListParagraph"/>
        <w:numPr>
          <w:ilvl w:val="0"/>
          <w:numId w:val="1"/>
        </w:numPr>
        <w:autoSpaceDE w:val="0"/>
        <w:autoSpaceDN w:val="0"/>
        <w:adjustRightInd w:val="0"/>
        <w:spacing w:after="0"/>
        <w:jc w:val="both"/>
        <w:rPr>
          <w:rFonts w:ascii="Times New Roman" w:hAnsi="Times New Roman" w:cs="Times New Roman"/>
          <w:b/>
          <w:sz w:val="24"/>
          <w:szCs w:val="24"/>
        </w:rPr>
      </w:pPr>
      <w:r w:rsidRPr="002A79AE">
        <w:rPr>
          <w:rFonts w:ascii="Times New Roman" w:hAnsi="Times New Roman" w:cs="Times New Roman"/>
          <w:b/>
          <w:sz w:val="24"/>
          <w:szCs w:val="24"/>
        </w:rPr>
        <w:t xml:space="preserve">Question 1: </w:t>
      </w:r>
      <w:r w:rsidR="00F36ECF" w:rsidRPr="002A79AE">
        <w:rPr>
          <w:rFonts w:ascii="Times New Roman" w:hAnsi="Times New Roman" w:cs="Times New Roman"/>
          <w:b/>
          <w:sz w:val="24"/>
          <w:szCs w:val="24"/>
        </w:rPr>
        <w:t>About the Infancy Narrative, Compare Matthew and Luke</w:t>
      </w:r>
    </w:p>
    <w:p w:rsidR="002B25E3" w:rsidRDefault="00290FF3" w:rsidP="00F36ECF">
      <w:pPr>
        <w:pStyle w:val="NoSpacing"/>
        <w:spacing w:line="276" w:lineRule="auto"/>
        <w:jc w:val="both"/>
        <w:rPr>
          <w:rFonts w:ascii="Times New Roman" w:hAnsi="Times New Roman" w:cs="Times New Roman"/>
          <w:sz w:val="24"/>
          <w:szCs w:val="24"/>
        </w:rPr>
      </w:pPr>
      <w:r w:rsidRPr="00F36ECF">
        <w:rPr>
          <w:rFonts w:ascii="Times New Roman" w:hAnsi="Times New Roman" w:cs="Times New Roman"/>
          <w:sz w:val="24"/>
          <w:szCs w:val="24"/>
        </w:rPr>
        <w:t>It is pertinent to mention that</w:t>
      </w:r>
      <w:r w:rsidR="002B25E3">
        <w:rPr>
          <w:rFonts w:ascii="Times New Roman" w:hAnsi="Times New Roman" w:cs="Times New Roman"/>
          <w:sz w:val="24"/>
          <w:szCs w:val="24"/>
        </w:rPr>
        <w:t xml:space="preserve"> scholars have dispute regarding the infancy narrative of Jesus with regard to Matthew and Luke. The infancy narrative has some elements of convergence (similarities), and divergence (differences).</w:t>
      </w:r>
    </w:p>
    <w:p w:rsidR="00A915E6" w:rsidRDefault="002B25E3" w:rsidP="00F36ECF">
      <w:pPr>
        <w:pStyle w:val="NoSpacing"/>
        <w:spacing w:line="276" w:lineRule="auto"/>
        <w:jc w:val="both"/>
        <w:rPr>
          <w:rFonts w:ascii="Times New Roman" w:hAnsi="Times New Roman" w:cs="Times New Roman"/>
          <w:sz w:val="24"/>
          <w:szCs w:val="24"/>
        </w:rPr>
      </w:pPr>
      <w:r w:rsidRPr="00341818">
        <w:rPr>
          <w:rFonts w:ascii="Times New Roman" w:hAnsi="Times New Roman" w:cs="Times New Roman"/>
          <w:b/>
          <w:sz w:val="24"/>
          <w:szCs w:val="24"/>
          <w:u w:val="single"/>
        </w:rPr>
        <w:t>Similarities</w:t>
      </w:r>
      <w:r w:rsidR="00785352" w:rsidRPr="00341818">
        <w:rPr>
          <w:rFonts w:ascii="Times New Roman" w:hAnsi="Times New Roman" w:cs="Times New Roman"/>
          <w:b/>
          <w:sz w:val="24"/>
          <w:szCs w:val="24"/>
          <w:u w:val="single"/>
        </w:rPr>
        <w:t>:</w:t>
      </w:r>
      <w:r w:rsidR="00785352">
        <w:rPr>
          <w:rFonts w:ascii="Times New Roman" w:hAnsi="Times New Roman" w:cs="Times New Roman"/>
          <w:b/>
          <w:sz w:val="24"/>
          <w:szCs w:val="24"/>
        </w:rPr>
        <w:t xml:space="preserve"> </w:t>
      </w:r>
      <w:r w:rsidR="00785352" w:rsidRPr="009B7DA1">
        <w:rPr>
          <w:rFonts w:ascii="Times New Roman" w:hAnsi="Times New Roman" w:cs="Times New Roman"/>
          <w:sz w:val="24"/>
          <w:szCs w:val="24"/>
        </w:rPr>
        <w:t xml:space="preserve">Jesus was born in the last days of Herod’s reign (Matt. 2:1-13 and </w:t>
      </w:r>
      <w:proofErr w:type="spellStart"/>
      <w:r w:rsidR="00785352" w:rsidRPr="009B7DA1">
        <w:rPr>
          <w:rFonts w:ascii="Times New Roman" w:hAnsi="Times New Roman" w:cs="Times New Roman"/>
          <w:sz w:val="24"/>
          <w:szCs w:val="24"/>
        </w:rPr>
        <w:t>Lk</w:t>
      </w:r>
      <w:proofErr w:type="spellEnd"/>
      <w:r w:rsidR="00785352" w:rsidRPr="009B7DA1">
        <w:rPr>
          <w:rFonts w:ascii="Times New Roman" w:hAnsi="Times New Roman" w:cs="Times New Roman"/>
          <w:sz w:val="24"/>
          <w:szCs w:val="24"/>
        </w:rPr>
        <w:t>. l :5), He was conceived by the Holy Spiri</w:t>
      </w:r>
      <w:r w:rsidR="00785352">
        <w:rPr>
          <w:rFonts w:ascii="Times New Roman" w:hAnsi="Times New Roman" w:cs="Times New Roman"/>
          <w:sz w:val="24"/>
          <w:szCs w:val="24"/>
        </w:rPr>
        <w:t xml:space="preserve">t (Matt. 1:18, 20 and </w:t>
      </w:r>
      <w:proofErr w:type="spellStart"/>
      <w:r w:rsidR="00785352">
        <w:rPr>
          <w:rFonts w:ascii="Times New Roman" w:hAnsi="Times New Roman" w:cs="Times New Roman"/>
          <w:sz w:val="24"/>
          <w:szCs w:val="24"/>
        </w:rPr>
        <w:t>Lk</w:t>
      </w:r>
      <w:proofErr w:type="spellEnd"/>
      <w:r w:rsidR="00785352">
        <w:rPr>
          <w:rFonts w:ascii="Times New Roman" w:hAnsi="Times New Roman" w:cs="Times New Roman"/>
          <w:sz w:val="24"/>
          <w:szCs w:val="24"/>
        </w:rPr>
        <w:t>. 1:35),</w:t>
      </w:r>
      <w:r w:rsidR="00785352" w:rsidRPr="009B7DA1">
        <w:rPr>
          <w:rFonts w:ascii="Times New Roman" w:hAnsi="Times New Roman" w:cs="Times New Roman"/>
          <w:sz w:val="24"/>
          <w:szCs w:val="24"/>
        </w:rPr>
        <w:t xml:space="preserve"> His mother was a virgin (Matt. 1:18,</w:t>
      </w:r>
      <w:r w:rsidR="00785352">
        <w:rPr>
          <w:rFonts w:ascii="Times New Roman" w:hAnsi="Times New Roman" w:cs="Times New Roman"/>
          <w:sz w:val="24"/>
          <w:szCs w:val="24"/>
        </w:rPr>
        <w:t xml:space="preserve"> </w:t>
      </w:r>
      <w:r w:rsidR="00785352" w:rsidRPr="009B7DA1">
        <w:rPr>
          <w:rFonts w:ascii="Times New Roman" w:hAnsi="Times New Roman" w:cs="Times New Roman"/>
          <w:sz w:val="24"/>
          <w:szCs w:val="24"/>
        </w:rPr>
        <w:t>20,</w:t>
      </w:r>
      <w:r w:rsidR="00785352">
        <w:rPr>
          <w:rFonts w:ascii="Times New Roman" w:hAnsi="Times New Roman" w:cs="Times New Roman"/>
          <w:sz w:val="24"/>
          <w:szCs w:val="24"/>
        </w:rPr>
        <w:t xml:space="preserve"> </w:t>
      </w:r>
      <w:r w:rsidR="00785352" w:rsidRPr="009B7DA1">
        <w:rPr>
          <w:rFonts w:ascii="Times New Roman" w:hAnsi="Times New Roman" w:cs="Times New Roman"/>
          <w:sz w:val="24"/>
          <w:szCs w:val="24"/>
        </w:rPr>
        <w:t>23 and Lk.1 :27,</w:t>
      </w:r>
      <w:r w:rsidR="00785352">
        <w:rPr>
          <w:rFonts w:ascii="Times New Roman" w:hAnsi="Times New Roman" w:cs="Times New Roman"/>
          <w:sz w:val="24"/>
          <w:szCs w:val="24"/>
        </w:rPr>
        <w:t xml:space="preserve"> 34), </w:t>
      </w:r>
      <w:r w:rsidR="00785352" w:rsidRPr="009B7DA1">
        <w:rPr>
          <w:rFonts w:ascii="Times New Roman" w:hAnsi="Times New Roman" w:cs="Times New Roman"/>
          <w:sz w:val="24"/>
          <w:szCs w:val="24"/>
        </w:rPr>
        <w:t>She was betrothed to Joseph</w:t>
      </w:r>
      <w:r w:rsidR="00785352">
        <w:rPr>
          <w:rFonts w:ascii="Times New Roman" w:hAnsi="Times New Roman" w:cs="Times New Roman"/>
          <w:sz w:val="24"/>
          <w:szCs w:val="24"/>
        </w:rPr>
        <w:t xml:space="preserve"> (Matt. 1:18 and </w:t>
      </w:r>
      <w:proofErr w:type="spellStart"/>
      <w:r w:rsidR="00785352">
        <w:rPr>
          <w:rFonts w:ascii="Times New Roman" w:hAnsi="Times New Roman" w:cs="Times New Roman"/>
          <w:sz w:val="24"/>
          <w:szCs w:val="24"/>
        </w:rPr>
        <w:t>Lk</w:t>
      </w:r>
      <w:proofErr w:type="spellEnd"/>
      <w:r w:rsidR="00785352">
        <w:rPr>
          <w:rFonts w:ascii="Times New Roman" w:hAnsi="Times New Roman" w:cs="Times New Roman"/>
          <w:sz w:val="24"/>
          <w:szCs w:val="24"/>
        </w:rPr>
        <w:t>. 1:27, 2:5),</w:t>
      </w:r>
      <w:r w:rsidR="00785352" w:rsidRPr="009B7DA1">
        <w:rPr>
          <w:rFonts w:ascii="Times New Roman" w:hAnsi="Times New Roman" w:cs="Times New Roman"/>
          <w:sz w:val="24"/>
          <w:szCs w:val="24"/>
        </w:rPr>
        <w:t xml:space="preserve"> He was of the lineage of David </w:t>
      </w:r>
      <w:r w:rsidR="00785352">
        <w:rPr>
          <w:rFonts w:ascii="Times New Roman" w:hAnsi="Times New Roman" w:cs="Times New Roman"/>
          <w:sz w:val="24"/>
          <w:szCs w:val="24"/>
        </w:rPr>
        <w:t>(Matt.1:16, 20 and Lk.1:27, 2:4),</w:t>
      </w:r>
      <w:r w:rsidR="00785352" w:rsidRPr="009B7DA1">
        <w:rPr>
          <w:rFonts w:ascii="Times New Roman" w:hAnsi="Times New Roman" w:cs="Times New Roman"/>
          <w:sz w:val="24"/>
          <w:szCs w:val="24"/>
        </w:rPr>
        <w:t xml:space="preserve"> Jesus was born in Bethlehem (Matt. 2:1 and </w:t>
      </w:r>
      <w:proofErr w:type="spellStart"/>
      <w:r w:rsidR="00785352" w:rsidRPr="009B7DA1">
        <w:rPr>
          <w:rFonts w:ascii="Times New Roman" w:hAnsi="Times New Roman" w:cs="Times New Roman"/>
          <w:sz w:val="24"/>
          <w:szCs w:val="24"/>
        </w:rPr>
        <w:t>Lk</w:t>
      </w:r>
      <w:proofErr w:type="spellEnd"/>
      <w:r w:rsidR="00785352" w:rsidRPr="009B7DA1">
        <w:rPr>
          <w:rFonts w:ascii="Times New Roman" w:hAnsi="Times New Roman" w:cs="Times New Roman"/>
          <w:sz w:val="24"/>
          <w:szCs w:val="24"/>
        </w:rPr>
        <w:t xml:space="preserve"> 2:4,</w:t>
      </w:r>
      <w:r w:rsidR="00785352">
        <w:rPr>
          <w:rFonts w:ascii="Times New Roman" w:hAnsi="Times New Roman" w:cs="Times New Roman"/>
          <w:sz w:val="24"/>
          <w:szCs w:val="24"/>
        </w:rPr>
        <w:t xml:space="preserve"> </w:t>
      </w:r>
      <w:r w:rsidR="00785352" w:rsidRPr="009B7DA1">
        <w:rPr>
          <w:rFonts w:ascii="Times New Roman" w:hAnsi="Times New Roman" w:cs="Times New Roman"/>
          <w:sz w:val="24"/>
          <w:szCs w:val="24"/>
        </w:rPr>
        <w:t>6)</w:t>
      </w:r>
      <w:r w:rsidR="00785352">
        <w:rPr>
          <w:rFonts w:ascii="Times New Roman" w:hAnsi="Times New Roman" w:cs="Times New Roman"/>
          <w:sz w:val="24"/>
          <w:szCs w:val="24"/>
        </w:rPr>
        <w:t xml:space="preserve">, </w:t>
      </w:r>
      <w:r w:rsidR="00785352" w:rsidRPr="009B7DA1">
        <w:rPr>
          <w:rFonts w:ascii="Times New Roman" w:hAnsi="Times New Roman" w:cs="Times New Roman"/>
          <w:sz w:val="24"/>
          <w:szCs w:val="24"/>
        </w:rPr>
        <w:t xml:space="preserve"> By divine direction he was called Jesus (Matt. 1:27 and </w:t>
      </w:r>
      <w:proofErr w:type="spellStart"/>
      <w:r w:rsidR="00785352" w:rsidRPr="009B7DA1">
        <w:rPr>
          <w:rFonts w:ascii="Times New Roman" w:hAnsi="Times New Roman" w:cs="Times New Roman"/>
          <w:sz w:val="24"/>
          <w:szCs w:val="24"/>
        </w:rPr>
        <w:t>Lk</w:t>
      </w:r>
      <w:proofErr w:type="spellEnd"/>
      <w:r w:rsidR="00785352" w:rsidRPr="009B7DA1">
        <w:rPr>
          <w:rFonts w:ascii="Times New Roman" w:hAnsi="Times New Roman" w:cs="Times New Roman"/>
          <w:sz w:val="24"/>
          <w:szCs w:val="24"/>
        </w:rPr>
        <w:t>. 2:11</w:t>
      </w:r>
      <w:r w:rsidR="00785352">
        <w:rPr>
          <w:rFonts w:ascii="Times New Roman" w:hAnsi="Times New Roman" w:cs="Times New Roman"/>
          <w:sz w:val="24"/>
          <w:szCs w:val="24"/>
        </w:rPr>
        <w:t xml:space="preserve">), </w:t>
      </w:r>
      <w:r w:rsidR="00785352" w:rsidRPr="009B7DA1">
        <w:rPr>
          <w:rFonts w:ascii="Times New Roman" w:hAnsi="Times New Roman" w:cs="Times New Roman"/>
          <w:sz w:val="24"/>
          <w:szCs w:val="24"/>
        </w:rPr>
        <w:t>He was declared to be a Sa</w:t>
      </w:r>
      <w:r w:rsidR="00785352">
        <w:rPr>
          <w:rFonts w:ascii="Times New Roman" w:hAnsi="Times New Roman" w:cs="Times New Roman"/>
          <w:sz w:val="24"/>
          <w:szCs w:val="24"/>
        </w:rPr>
        <w:t xml:space="preserve">viour (Matt. 1:27 and </w:t>
      </w:r>
      <w:proofErr w:type="spellStart"/>
      <w:r w:rsidR="00785352">
        <w:rPr>
          <w:rFonts w:ascii="Times New Roman" w:hAnsi="Times New Roman" w:cs="Times New Roman"/>
          <w:sz w:val="24"/>
          <w:szCs w:val="24"/>
        </w:rPr>
        <w:t>Lk</w:t>
      </w:r>
      <w:proofErr w:type="spellEnd"/>
      <w:r w:rsidR="00785352">
        <w:rPr>
          <w:rFonts w:ascii="Times New Roman" w:hAnsi="Times New Roman" w:cs="Times New Roman"/>
          <w:sz w:val="24"/>
          <w:szCs w:val="24"/>
        </w:rPr>
        <w:t>. 2:11),</w:t>
      </w:r>
      <w:r w:rsidR="00785352" w:rsidRPr="009B7DA1">
        <w:rPr>
          <w:rFonts w:ascii="Times New Roman" w:hAnsi="Times New Roman" w:cs="Times New Roman"/>
          <w:sz w:val="24"/>
          <w:szCs w:val="24"/>
        </w:rPr>
        <w:t xml:space="preserve"> Joseph knew beforehand </w:t>
      </w:r>
      <w:r w:rsidR="00785352">
        <w:rPr>
          <w:rFonts w:ascii="Times New Roman" w:hAnsi="Times New Roman" w:cs="Times New Roman"/>
          <w:sz w:val="24"/>
          <w:szCs w:val="24"/>
        </w:rPr>
        <w:t xml:space="preserve">both the fact and cause of Mary’s condition (Matt.1:18-20 and Luke 2:5), </w:t>
      </w:r>
      <w:r w:rsidR="00785352" w:rsidRPr="009B7DA1">
        <w:rPr>
          <w:rFonts w:ascii="Times New Roman" w:hAnsi="Times New Roman" w:cs="Times New Roman"/>
          <w:sz w:val="24"/>
          <w:szCs w:val="24"/>
        </w:rPr>
        <w:t xml:space="preserve">He </w:t>
      </w:r>
      <w:r w:rsidR="00785352">
        <w:rPr>
          <w:rFonts w:ascii="Times New Roman" w:hAnsi="Times New Roman" w:cs="Times New Roman"/>
          <w:sz w:val="24"/>
          <w:szCs w:val="24"/>
        </w:rPr>
        <w:t>accepted</w:t>
      </w:r>
      <w:r w:rsidR="00785352" w:rsidRPr="009B7DA1">
        <w:rPr>
          <w:rFonts w:ascii="Times New Roman" w:hAnsi="Times New Roman" w:cs="Times New Roman"/>
          <w:sz w:val="24"/>
          <w:szCs w:val="24"/>
        </w:rPr>
        <w:t xml:space="preserve"> Mary as his wife and became the legal father of Jesus (Matt. 1:20,</w:t>
      </w:r>
      <w:r w:rsidR="00785352">
        <w:rPr>
          <w:rFonts w:ascii="Times New Roman" w:hAnsi="Times New Roman" w:cs="Times New Roman"/>
          <w:sz w:val="24"/>
          <w:szCs w:val="24"/>
        </w:rPr>
        <w:t xml:space="preserve"> </w:t>
      </w:r>
      <w:r w:rsidR="00785352" w:rsidRPr="009B7DA1">
        <w:rPr>
          <w:rFonts w:ascii="Times New Roman" w:hAnsi="Times New Roman" w:cs="Times New Roman"/>
          <w:sz w:val="24"/>
          <w:szCs w:val="24"/>
        </w:rPr>
        <w:t>24,</w:t>
      </w:r>
      <w:r w:rsidR="00785352">
        <w:rPr>
          <w:rFonts w:ascii="Times New Roman" w:hAnsi="Times New Roman" w:cs="Times New Roman"/>
          <w:sz w:val="24"/>
          <w:szCs w:val="24"/>
        </w:rPr>
        <w:t xml:space="preserve"> 25 and </w:t>
      </w:r>
      <w:proofErr w:type="spellStart"/>
      <w:r w:rsidR="00785352">
        <w:rPr>
          <w:rFonts w:ascii="Times New Roman" w:hAnsi="Times New Roman" w:cs="Times New Roman"/>
          <w:sz w:val="24"/>
          <w:szCs w:val="24"/>
        </w:rPr>
        <w:t>Lk</w:t>
      </w:r>
      <w:proofErr w:type="spellEnd"/>
      <w:r w:rsidR="00785352">
        <w:rPr>
          <w:rFonts w:ascii="Times New Roman" w:hAnsi="Times New Roman" w:cs="Times New Roman"/>
          <w:sz w:val="24"/>
          <w:szCs w:val="24"/>
        </w:rPr>
        <w:t xml:space="preserve">. 2:5 </w:t>
      </w:r>
      <w:proofErr w:type="spellStart"/>
      <w:r w:rsidR="00785352">
        <w:rPr>
          <w:rFonts w:ascii="Times New Roman" w:hAnsi="Times New Roman" w:cs="Times New Roman"/>
          <w:sz w:val="24"/>
          <w:szCs w:val="24"/>
        </w:rPr>
        <w:t>ff</w:t>
      </w:r>
      <w:proofErr w:type="spellEnd"/>
      <w:r w:rsidR="00785352">
        <w:rPr>
          <w:rFonts w:ascii="Times New Roman" w:hAnsi="Times New Roman" w:cs="Times New Roman"/>
          <w:sz w:val="24"/>
          <w:szCs w:val="24"/>
        </w:rPr>
        <w:t>),</w:t>
      </w:r>
      <w:r w:rsidR="00785352" w:rsidRPr="009B7DA1">
        <w:rPr>
          <w:rFonts w:ascii="Times New Roman" w:hAnsi="Times New Roman" w:cs="Times New Roman"/>
          <w:sz w:val="24"/>
          <w:szCs w:val="24"/>
        </w:rPr>
        <w:t xml:space="preserve"> The birth was attested by revelations and v</w:t>
      </w:r>
      <w:r w:rsidR="00785352">
        <w:rPr>
          <w:rFonts w:ascii="Times New Roman" w:hAnsi="Times New Roman" w:cs="Times New Roman"/>
          <w:sz w:val="24"/>
          <w:szCs w:val="24"/>
        </w:rPr>
        <w:t xml:space="preserve">isions (Matt. 1:20 and </w:t>
      </w:r>
      <w:proofErr w:type="spellStart"/>
      <w:r w:rsidR="00785352">
        <w:rPr>
          <w:rFonts w:ascii="Times New Roman" w:hAnsi="Times New Roman" w:cs="Times New Roman"/>
          <w:sz w:val="24"/>
          <w:szCs w:val="24"/>
        </w:rPr>
        <w:t>Lk</w:t>
      </w:r>
      <w:proofErr w:type="spellEnd"/>
      <w:r w:rsidR="00785352">
        <w:rPr>
          <w:rFonts w:ascii="Times New Roman" w:hAnsi="Times New Roman" w:cs="Times New Roman"/>
          <w:sz w:val="24"/>
          <w:szCs w:val="24"/>
        </w:rPr>
        <w:t xml:space="preserve">. 1:27-28), </w:t>
      </w:r>
      <w:r w:rsidR="00785352" w:rsidRPr="009B7DA1">
        <w:rPr>
          <w:rFonts w:ascii="Times New Roman" w:hAnsi="Times New Roman" w:cs="Times New Roman"/>
          <w:sz w:val="24"/>
          <w:szCs w:val="24"/>
        </w:rPr>
        <w:t xml:space="preserve">After the birth the family dwelt in Nazareth (Matt. 2:13; </w:t>
      </w:r>
      <w:proofErr w:type="spellStart"/>
      <w:r w:rsidR="00785352" w:rsidRPr="009B7DA1">
        <w:rPr>
          <w:rFonts w:ascii="Times New Roman" w:hAnsi="Times New Roman" w:cs="Times New Roman"/>
          <w:sz w:val="24"/>
          <w:szCs w:val="24"/>
        </w:rPr>
        <w:t>Lk</w:t>
      </w:r>
      <w:proofErr w:type="spellEnd"/>
      <w:r w:rsidR="00785352" w:rsidRPr="009B7DA1">
        <w:rPr>
          <w:rFonts w:ascii="Times New Roman" w:hAnsi="Times New Roman" w:cs="Times New Roman"/>
          <w:sz w:val="24"/>
          <w:szCs w:val="24"/>
        </w:rPr>
        <w:t>. 2:39)</w:t>
      </w:r>
      <w:r w:rsidR="00785352">
        <w:rPr>
          <w:rFonts w:ascii="Times New Roman" w:hAnsi="Times New Roman" w:cs="Times New Roman"/>
          <w:sz w:val="24"/>
          <w:szCs w:val="24"/>
        </w:rPr>
        <w:t>.</w:t>
      </w:r>
    </w:p>
    <w:p w:rsidR="00040665" w:rsidRDefault="00785352" w:rsidP="00F36ECF">
      <w:pPr>
        <w:pStyle w:val="NoSpacing"/>
        <w:spacing w:line="276" w:lineRule="auto"/>
        <w:jc w:val="both"/>
        <w:rPr>
          <w:rFonts w:ascii="Times New Roman" w:hAnsi="Times New Roman" w:cs="Times New Roman"/>
          <w:b/>
          <w:sz w:val="24"/>
          <w:szCs w:val="24"/>
        </w:rPr>
      </w:pPr>
      <w:r w:rsidRPr="00341818">
        <w:rPr>
          <w:rFonts w:ascii="Times New Roman" w:hAnsi="Times New Roman" w:cs="Times New Roman"/>
          <w:b/>
          <w:sz w:val="24"/>
          <w:szCs w:val="24"/>
          <w:u w:val="single"/>
        </w:rPr>
        <w:t>Difference:</w:t>
      </w:r>
      <w:r w:rsidR="00040665">
        <w:rPr>
          <w:rFonts w:ascii="Times New Roman" w:hAnsi="Times New Roman" w:cs="Times New Roman"/>
          <w:sz w:val="24"/>
          <w:szCs w:val="24"/>
        </w:rPr>
        <w:t xml:space="preserve"> In Matthew the main characters were Joseph, Angel, Magi, Herod the Great, but in Luke they were Zechariah, Gabriel, Elizabeth, Mary, Angels, Shepherds, Simeon, </w:t>
      </w:r>
      <w:proofErr w:type="gramStart"/>
      <w:r w:rsidR="00040665">
        <w:rPr>
          <w:rFonts w:ascii="Times New Roman" w:hAnsi="Times New Roman" w:cs="Times New Roman"/>
          <w:sz w:val="24"/>
          <w:szCs w:val="24"/>
        </w:rPr>
        <w:t>Anna</w:t>
      </w:r>
      <w:proofErr w:type="gramEnd"/>
      <w:r w:rsidR="00040665">
        <w:rPr>
          <w:rFonts w:ascii="Times New Roman" w:hAnsi="Times New Roman" w:cs="Times New Roman"/>
          <w:sz w:val="24"/>
          <w:szCs w:val="24"/>
        </w:rPr>
        <w:t xml:space="preserve">. In Matthew the secondary characters includes; Mary, Chief Priests and Scribes, </w:t>
      </w:r>
      <w:proofErr w:type="spellStart"/>
      <w:r w:rsidR="00040665">
        <w:rPr>
          <w:rFonts w:ascii="Times New Roman" w:hAnsi="Times New Roman" w:cs="Times New Roman"/>
          <w:sz w:val="24"/>
          <w:szCs w:val="24"/>
        </w:rPr>
        <w:t>Archelaus</w:t>
      </w:r>
      <w:proofErr w:type="spellEnd"/>
      <w:r w:rsidR="00040665">
        <w:rPr>
          <w:rFonts w:ascii="Times New Roman" w:hAnsi="Times New Roman" w:cs="Times New Roman"/>
          <w:sz w:val="24"/>
          <w:szCs w:val="24"/>
        </w:rPr>
        <w:t xml:space="preserve">, but in Luke they include; Herod the Great, Joseph, </w:t>
      </w:r>
      <w:proofErr w:type="spellStart"/>
      <w:r w:rsidR="00040665">
        <w:rPr>
          <w:rFonts w:ascii="Times New Roman" w:hAnsi="Times New Roman" w:cs="Times New Roman"/>
          <w:sz w:val="24"/>
          <w:szCs w:val="24"/>
        </w:rPr>
        <w:t>Ceasar</w:t>
      </w:r>
      <w:proofErr w:type="spellEnd"/>
      <w:r w:rsidR="00040665">
        <w:rPr>
          <w:rFonts w:ascii="Times New Roman" w:hAnsi="Times New Roman" w:cs="Times New Roman"/>
          <w:sz w:val="24"/>
          <w:szCs w:val="24"/>
        </w:rPr>
        <w:t xml:space="preserve"> Augustus, </w:t>
      </w:r>
      <w:proofErr w:type="spellStart"/>
      <w:r w:rsidR="00040665">
        <w:rPr>
          <w:rFonts w:ascii="Times New Roman" w:hAnsi="Times New Roman" w:cs="Times New Roman"/>
          <w:sz w:val="24"/>
          <w:szCs w:val="24"/>
        </w:rPr>
        <w:t>Quirinius</w:t>
      </w:r>
      <w:proofErr w:type="spellEnd"/>
      <w:r w:rsidR="00040665">
        <w:rPr>
          <w:rFonts w:ascii="Times New Roman" w:hAnsi="Times New Roman" w:cs="Times New Roman"/>
          <w:sz w:val="24"/>
          <w:szCs w:val="24"/>
        </w:rPr>
        <w:t xml:space="preserve">. In Matthew, Location of Conception was Bethlehem (2:19-31), but in Luke is Nazareth (2:21, 2:39). Jesus was born in a house in Matthew (2:11), but in Luke is a stable (2:7). Magi paid adoration to the baby Jesus in Matthew, but in Luke Shepherds was mentioned. Matthew mentioned Star, but Luke did not. There were no angels in the night sky in Matthew, but there are angels in Luke. Matthew mentioned the murder of innocents and trip to Egypt, but Luke did not. In Matthew, after birth/exile, they move to Nazareth instead of back to Bethlehem for fear of Herod’s son, </w:t>
      </w:r>
      <w:proofErr w:type="spellStart"/>
      <w:r w:rsidR="00040665">
        <w:rPr>
          <w:rFonts w:ascii="Times New Roman" w:hAnsi="Times New Roman" w:cs="Times New Roman"/>
          <w:sz w:val="24"/>
          <w:szCs w:val="24"/>
        </w:rPr>
        <w:t>Archelaus</w:t>
      </w:r>
      <w:proofErr w:type="spellEnd"/>
      <w:r w:rsidR="00040665">
        <w:rPr>
          <w:rFonts w:ascii="Times New Roman" w:hAnsi="Times New Roman" w:cs="Times New Roman"/>
          <w:sz w:val="24"/>
          <w:szCs w:val="24"/>
        </w:rPr>
        <w:t>, but in Luke they return to Nazareth.</w:t>
      </w:r>
      <w:r w:rsidR="00F35760">
        <w:rPr>
          <w:rFonts w:ascii="Times New Roman" w:hAnsi="Times New Roman" w:cs="Times New Roman"/>
          <w:sz w:val="24"/>
          <w:szCs w:val="24"/>
        </w:rPr>
        <w:t xml:space="preserve"> Matthew has lesser</w:t>
      </w:r>
      <w:r w:rsidR="00AC0A96">
        <w:rPr>
          <w:rFonts w:ascii="Times New Roman" w:hAnsi="Times New Roman" w:cs="Times New Roman"/>
          <w:sz w:val="24"/>
          <w:szCs w:val="24"/>
        </w:rPr>
        <w:t xml:space="preserve"> details, but Luke has more details. Matthew’s dating includes the death of Herod the Great in 4BCE, but Luke’s dating includes the death of Herod in 4BCE and </w:t>
      </w:r>
      <w:r w:rsidR="00AC0A96" w:rsidRPr="009B7DA1">
        <w:rPr>
          <w:rFonts w:ascii="Times New Roman" w:hAnsi="Times New Roman" w:cs="Times New Roman"/>
          <w:sz w:val="24"/>
          <w:szCs w:val="24"/>
        </w:rPr>
        <w:t xml:space="preserve">census under </w:t>
      </w:r>
      <w:proofErr w:type="spellStart"/>
      <w:r w:rsidR="00AC0A96" w:rsidRPr="009B7DA1">
        <w:rPr>
          <w:rFonts w:ascii="Times New Roman" w:hAnsi="Times New Roman" w:cs="Times New Roman"/>
          <w:sz w:val="24"/>
          <w:szCs w:val="24"/>
        </w:rPr>
        <w:t>Quirinius</w:t>
      </w:r>
      <w:proofErr w:type="spellEnd"/>
      <w:r w:rsidR="00AC0A96">
        <w:rPr>
          <w:rFonts w:ascii="Times New Roman" w:hAnsi="Times New Roman" w:cs="Times New Roman"/>
          <w:sz w:val="24"/>
          <w:szCs w:val="24"/>
        </w:rPr>
        <w:t xml:space="preserve"> in 6BCE.</w:t>
      </w:r>
    </w:p>
    <w:p w:rsidR="00040665" w:rsidRPr="000E26E3" w:rsidRDefault="00040665" w:rsidP="00F36ECF">
      <w:pPr>
        <w:pStyle w:val="NoSpacing"/>
        <w:spacing w:line="276" w:lineRule="auto"/>
        <w:jc w:val="both"/>
        <w:rPr>
          <w:rFonts w:ascii="Times New Roman" w:hAnsi="Times New Roman" w:cs="Times New Roman"/>
          <w:b/>
          <w:sz w:val="6"/>
          <w:szCs w:val="24"/>
        </w:rPr>
      </w:pPr>
    </w:p>
    <w:p w:rsidR="00F36ECF" w:rsidRPr="00F36ECF" w:rsidRDefault="00F36ECF" w:rsidP="00F36ECF">
      <w:pPr>
        <w:pStyle w:val="NoSpacing"/>
        <w:spacing w:line="276" w:lineRule="auto"/>
        <w:jc w:val="both"/>
        <w:rPr>
          <w:rFonts w:ascii="Times New Roman" w:hAnsi="Times New Roman" w:cs="Times New Roman"/>
          <w:b/>
          <w:sz w:val="24"/>
          <w:szCs w:val="24"/>
        </w:rPr>
      </w:pPr>
      <w:r w:rsidRPr="00F36ECF">
        <w:rPr>
          <w:rFonts w:ascii="Times New Roman" w:hAnsi="Times New Roman" w:cs="Times New Roman"/>
          <w:b/>
          <w:sz w:val="24"/>
          <w:szCs w:val="24"/>
        </w:rPr>
        <w:t xml:space="preserve">B: Within this narrative in the First Gospel, how do you interpret the presence of only five women in the genealogy story of Jesus?  </w:t>
      </w:r>
    </w:p>
    <w:p w:rsidR="0022494C" w:rsidRDefault="0022494C" w:rsidP="00F36ECF">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These women includes; </w:t>
      </w:r>
      <w:r w:rsidR="00CF639C">
        <w:rPr>
          <w:rFonts w:ascii="Times New Roman" w:hAnsi="Times New Roman" w:cs="Times New Roman"/>
          <w:sz w:val="24"/>
          <w:szCs w:val="24"/>
        </w:rPr>
        <w:t>Ta</w:t>
      </w:r>
      <w:r w:rsidR="00A915E6" w:rsidRPr="00F36ECF">
        <w:rPr>
          <w:rFonts w:ascii="Times New Roman" w:hAnsi="Times New Roman" w:cs="Times New Roman"/>
          <w:sz w:val="24"/>
          <w:szCs w:val="24"/>
        </w:rPr>
        <w:t>ma</w:t>
      </w:r>
      <w:r w:rsidR="00CF639C">
        <w:rPr>
          <w:rFonts w:ascii="Times New Roman" w:hAnsi="Times New Roman" w:cs="Times New Roman"/>
          <w:sz w:val="24"/>
          <w:szCs w:val="24"/>
        </w:rPr>
        <w:t xml:space="preserve">r, </w:t>
      </w:r>
      <w:proofErr w:type="spellStart"/>
      <w:r w:rsidR="00CF639C">
        <w:rPr>
          <w:rFonts w:ascii="Times New Roman" w:hAnsi="Times New Roman" w:cs="Times New Roman"/>
          <w:sz w:val="24"/>
          <w:szCs w:val="24"/>
        </w:rPr>
        <w:t>Rahab</w:t>
      </w:r>
      <w:proofErr w:type="spellEnd"/>
      <w:r w:rsidR="00CF639C">
        <w:rPr>
          <w:rFonts w:ascii="Times New Roman" w:hAnsi="Times New Roman" w:cs="Times New Roman"/>
          <w:sz w:val="24"/>
          <w:szCs w:val="24"/>
        </w:rPr>
        <w:t>, Ruth, Bath</w:t>
      </w:r>
      <w:r w:rsidR="00A915E6" w:rsidRPr="00F36ECF">
        <w:rPr>
          <w:rFonts w:ascii="Times New Roman" w:hAnsi="Times New Roman" w:cs="Times New Roman"/>
          <w:sz w:val="24"/>
          <w:szCs w:val="24"/>
        </w:rPr>
        <w:t>sheba</w:t>
      </w:r>
      <w:r>
        <w:rPr>
          <w:rFonts w:ascii="Times New Roman" w:hAnsi="Times New Roman" w:cs="Times New Roman"/>
          <w:sz w:val="24"/>
          <w:szCs w:val="24"/>
        </w:rPr>
        <w:t xml:space="preserve"> the wife of Uriah</w:t>
      </w:r>
      <w:r w:rsidR="00A915E6" w:rsidRPr="00F36ECF">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A915E6" w:rsidRPr="00F36ECF">
        <w:rPr>
          <w:rFonts w:ascii="Times New Roman" w:hAnsi="Times New Roman" w:cs="Times New Roman"/>
          <w:sz w:val="24"/>
          <w:szCs w:val="24"/>
        </w:rPr>
        <w:t>Mary</w:t>
      </w:r>
      <w:r>
        <w:rPr>
          <w:rFonts w:ascii="Times New Roman" w:hAnsi="Times New Roman" w:cs="Times New Roman"/>
          <w:sz w:val="24"/>
          <w:szCs w:val="24"/>
        </w:rPr>
        <w:t xml:space="preserve">. Despite the fact that Jesus came from patriarchal lineage (men), these five women also played important role. Excluding Mary, the other four women were regarded as sinners </w:t>
      </w:r>
      <w:r w:rsidR="00E60697">
        <w:rPr>
          <w:rFonts w:ascii="Times New Roman" w:hAnsi="Times New Roman" w:cs="Times New Roman"/>
          <w:sz w:val="24"/>
          <w:szCs w:val="24"/>
        </w:rPr>
        <w:t xml:space="preserve">(prostitutes) </w:t>
      </w:r>
      <w:r>
        <w:rPr>
          <w:rFonts w:ascii="Times New Roman" w:hAnsi="Times New Roman" w:cs="Times New Roman"/>
          <w:sz w:val="24"/>
          <w:szCs w:val="24"/>
        </w:rPr>
        <w:t>and foreigners (non-Israelites). These women</w:t>
      </w:r>
      <w:r w:rsidR="00785352">
        <w:rPr>
          <w:rFonts w:ascii="Times New Roman" w:hAnsi="Times New Roman" w:cs="Times New Roman"/>
          <w:sz w:val="24"/>
          <w:szCs w:val="24"/>
        </w:rPr>
        <w:t xml:space="preserve">’s role shows the humility and love of </w:t>
      </w:r>
      <w:r>
        <w:rPr>
          <w:rFonts w:ascii="Times New Roman" w:hAnsi="Times New Roman" w:cs="Times New Roman"/>
          <w:sz w:val="24"/>
          <w:szCs w:val="24"/>
        </w:rPr>
        <w:t>Jesus</w:t>
      </w:r>
      <w:r w:rsidR="00785352">
        <w:rPr>
          <w:rFonts w:ascii="Times New Roman" w:hAnsi="Times New Roman" w:cs="Times New Roman"/>
          <w:sz w:val="24"/>
          <w:szCs w:val="24"/>
        </w:rPr>
        <w:t xml:space="preserve"> Christ as</w:t>
      </w:r>
      <w:r>
        <w:rPr>
          <w:rFonts w:ascii="Times New Roman" w:hAnsi="Times New Roman" w:cs="Times New Roman"/>
          <w:sz w:val="24"/>
          <w:szCs w:val="24"/>
        </w:rPr>
        <w:t xml:space="preserve"> a messiah </w:t>
      </w:r>
      <w:r w:rsidR="00785352">
        <w:rPr>
          <w:rFonts w:ascii="Times New Roman" w:hAnsi="Times New Roman" w:cs="Times New Roman"/>
          <w:sz w:val="24"/>
          <w:szCs w:val="24"/>
        </w:rPr>
        <w:t xml:space="preserve">who has </w:t>
      </w:r>
      <w:r>
        <w:rPr>
          <w:rFonts w:ascii="Times New Roman" w:hAnsi="Times New Roman" w:cs="Times New Roman"/>
          <w:sz w:val="24"/>
          <w:szCs w:val="24"/>
        </w:rPr>
        <w:t xml:space="preserve">come to save sinners. Also to show that salvation is </w:t>
      </w:r>
      <w:r w:rsidR="00785352">
        <w:rPr>
          <w:rFonts w:ascii="Times New Roman" w:hAnsi="Times New Roman" w:cs="Times New Roman"/>
          <w:sz w:val="24"/>
          <w:szCs w:val="24"/>
        </w:rPr>
        <w:t xml:space="preserve">not just for the Israelites alone but </w:t>
      </w:r>
      <w:r>
        <w:rPr>
          <w:rFonts w:ascii="Times New Roman" w:hAnsi="Times New Roman" w:cs="Times New Roman"/>
          <w:sz w:val="24"/>
          <w:szCs w:val="24"/>
        </w:rPr>
        <w:t>for everyone</w:t>
      </w:r>
      <w:r w:rsidR="00785352">
        <w:rPr>
          <w:rFonts w:ascii="Times New Roman" w:hAnsi="Times New Roman" w:cs="Times New Roman"/>
          <w:sz w:val="24"/>
          <w:szCs w:val="24"/>
        </w:rPr>
        <w:t>, and that everyone (both sinners and foreigners) can partake in redemption history.</w:t>
      </w:r>
    </w:p>
    <w:p w:rsidR="000E26E3" w:rsidRDefault="000E26E3" w:rsidP="00F36ECF">
      <w:pPr>
        <w:pStyle w:val="NoSpacing"/>
        <w:spacing w:line="276" w:lineRule="auto"/>
        <w:jc w:val="both"/>
        <w:rPr>
          <w:rFonts w:ascii="Times New Roman" w:hAnsi="Times New Roman" w:cs="Times New Roman"/>
          <w:sz w:val="24"/>
          <w:szCs w:val="24"/>
        </w:rPr>
      </w:pPr>
    </w:p>
    <w:p w:rsidR="00290FF3" w:rsidRPr="002A79AE" w:rsidRDefault="00F36ECF" w:rsidP="002A79AE">
      <w:pPr>
        <w:pStyle w:val="ListParagraph"/>
        <w:numPr>
          <w:ilvl w:val="0"/>
          <w:numId w:val="1"/>
        </w:numPr>
        <w:autoSpaceDE w:val="0"/>
        <w:autoSpaceDN w:val="0"/>
        <w:adjustRightInd w:val="0"/>
        <w:spacing w:after="0"/>
        <w:jc w:val="both"/>
        <w:rPr>
          <w:rFonts w:ascii="Times New Roman" w:hAnsi="Times New Roman" w:cs="Times New Roman"/>
          <w:b/>
          <w:sz w:val="24"/>
          <w:szCs w:val="24"/>
        </w:rPr>
      </w:pPr>
      <w:r w:rsidRPr="002A79AE">
        <w:rPr>
          <w:rFonts w:ascii="Times New Roman" w:hAnsi="Times New Roman" w:cs="Times New Roman"/>
          <w:b/>
          <w:sz w:val="24"/>
          <w:szCs w:val="24"/>
        </w:rPr>
        <w:lastRenderedPageBreak/>
        <w:t>Question 3: Expose and explain the Christology of Matthew</w:t>
      </w:r>
    </w:p>
    <w:p w:rsidR="00CB001E" w:rsidRPr="009F018B" w:rsidRDefault="00CB001E" w:rsidP="00F36ECF">
      <w:pPr>
        <w:autoSpaceDE w:val="0"/>
        <w:autoSpaceDN w:val="0"/>
        <w:adjustRightInd w:val="0"/>
        <w:spacing w:after="0"/>
        <w:jc w:val="both"/>
        <w:rPr>
          <w:rFonts w:ascii="Times New Roman" w:hAnsi="Times New Roman" w:cs="Times New Roman"/>
          <w:b/>
          <w:sz w:val="8"/>
          <w:szCs w:val="24"/>
        </w:rPr>
      </w:pPr>
    </w:p>
    <w:p w:rsidR="00056165" w:rsidRPr="00D10169" w:rsidRDefault="00056165" w:rsidP="00056165">
      <w:pPr>
        <w:pStyle w:val="NoSpacing"/>
        <w:spacing w:line="276" w:lineRule="auto"/>
        <w:jc w:val="both"/>
        <w:rPr>
          <w:rFonts w:ascii="Times New Roman" w:hAnsi="Times New Roman" w:cs="Times New Roman"/>
          <w:sz w:val="24"/>
          <w:szCs w:val="24"/>
        </w:rPr>
      </w:pPr>
      <w:r w:rsidRPr="00D10169">
        <w:rPr>
          <w:rFonts w:ascii="Times New Roman" w:hAnsi="Times New Roman" w:cs="Times New Roman"/>
          <w:sz w:val="24"/>
          <w:szCs w:val="24"/>
        </w:rPr>
        <w:t>It is pertinent to mention that Christology is the theological doctrine of Christ, that is, the affirmations and definitions of Christ’s humanity and deity.</w:t>
      </w:r>
      <w:r>
        <w:rPr>
          <w:rFonts w:ascii="Times New Roman" w:hAnsi="Times New Roman" w:cs="Times New Roman"/>
          <w:sz w:val="24"/>
          <w:szCs w:val="24"/>
        </w:rPr>
        <w:t xml:space="preserve"> It is also important to say that the Gospel according to M</w:t>
      </w:r>
      <w:r w:rsidRPr="00D10169">
        <w:rPr>
          <w:rFonts w:ascii="Times New Roman" w:hAnsi="Times New Roman" w:cs="Times New Roman"/>
          <w:sz w:val="24"/>
          <w:szCs w:val="24"/>
        </w:rPr>
        <w:t xml:space="preserve">atthew is the first Gospel </w:t>
      </w:r>
      <w:r>
        <w:rPr>
          <w:rFonts w:ascii="Times New Roman" w:hAnsi="Times New Roman" w:cs="Times New Roman"/>
          <w:sz w:val="24"/>
          <w:szCs w:val="24"/>
        </w:rPr>
        <w:t xml:space="preserve">that gave </w:t>
      </w:r>
      <w:r w:rsidRPr="00D10169">
        <w:rPr>
          <w:rFonts w:ascii="Times New Roman" w:hAnsi="Times New Roman" w:cs="Times New Roman"/>
          <w:sz w:val="24"/>
          <w:szCs w:val="24"/>
        </w:rPr>
        <w:t>an account of Jesus’ life and ministry in the New Testament. In Matthew, Jesus teaches people what it means to be part of his kingdom, the “kingdom of heaven.” He is betrayed and crucified. He rises again and commissions His disciples to spread the good news.</w:t>
      </w:r>
      <w:r>
        <w:rPr>
          <w:rFonts w:ascii="Times New Roman" w:hAnsi="Times New Roman" w:cs="Times New Roman"/>
          <w:sz w:val="24"/>
          <w:szCs w:val="24"/>
        </w:rPr>
        <w:t xml:space="preserve"> </w:t>
      </w:r>
      <w:r w:rsidRPr="002D2351">
        <w:rPr>
          <w:rFonts w:ascii="Times New Roman" w:hAnsi="Times New Roman" w:cs="Times New Roman"/>
          <w:sz w:val="24"/>
          <w:szCs w:val="24"/>
        </w:rPr>
        <w:t>Matthew opens with a simple statement of who Jesus is (the Messiah), and closes with a simple statement of what we should do (make disciples for Him).</w:t>
      </w:r>
      <w:r>
        <w:rPr>
          <w:rFonts w:ascii="Times New Roman" w:hAnsi="Times New Roman" w:cs="Times New Roman"/>
          <w:sz w:val="24"/>
          <w:szCs w:val="24"/>
        </w:rPr>
        <w:t xml:space="preserve"> </w:t>
      </w:r>
    </w:p>
    <w:p w:rsidR="00056165" w:rsidRPr="00D10169" w:rsidRDefault="00056165" w:rsidP="00056165">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Also, t</w:t>
      </w:r>
      <w:r w:rsidRPr="00D10169">
        <w:rPr>
          <w:rFonts w:ascii="Times New Roman" w:hAnsi="Times New Roman" w:cs="Times New Roman"/>
          <w:sz w:val="24"/>
          <w:szCs w:val="24"/>
        </w:rPr>
        <w:t>he apostle Matthew (who is traditionally credited with writing this book) seems to have written this Gospel to a Christian audience who was either Jewish or highly familiar with the Jewish religion. Matthew presents Jesus as the Messiah (Mt 1:1), the promised descendant of King David who would bring God’s kingdom to earth and establish a time of peace and justice. Matthew quotes the Old Testament extensively, and places special emphasis on Jesus</w:t>
      </w:r>
      <w:r w:rsidR="000E26E3">
        <w:rPr>
          <w:rFonts w:ascii="Times New Roman" w:hAnsi="Times New Roman" w:cs="Times New Roman"/>
          <w:sz w:val="24"/>
          <w:szCs w:val="24"/>
        </w:rPr>
        <w:t>’ fulfil</w:t>
      </w:r>
      <w:r>
        <w:rPr>
          <w:rFonts w:ascii="Times New Roman" w:hAnsi="Times New Roman" w:cs="Times New Roman"/>
          <w:sz w:val="24"/>
          <w:szCs w:val="24"/>
        </w:rPr>
        <w:t xml:space="preserve">ment of prophecies, </w:t>
      </w:r>
      <w:r w:rsidRPr="00D10169">
        <w:rPr>
          <w:rFonts w:ascii="Times New Roman" w:hAnsi="Times New Roman" w:cs="Times New Roman"/>
          <w:sz w:val="24"/>
          <w:szCs w:val="24"/>
        </w:rPr>
        <w:t>which would have been important to a Jewish audience. Matthew tells us the story of Jesus with an emphasis on His role as Messiah, or Christ:</w:t>
      </w:r>
    </w:p>
    <w:p w:rsidR="00056165" w:rsidRPr="00D10169" w:rsidRDefault="00056165" w:rsidP="00056165">
      <w:pPr>
        <w:pStyle w:val="NoSpacing"/>
        <w:spacing w:line="276" w:lineRule="auto"/>
        <w:jc w:val="both"/>
        <w:rPr>
          <w:rFonts w:ascii="Times New Roman" w:hAnsi="Times New Roman" w:cs="Times New Roman"/>
          <w:sz w:val="24"/>
          <w:szCs w:val="24"/>
        </w:rPr>
      </w:pPr>
      <w:r>
        <w:rPr>
          <w:rFonts w:ascii="Times New Roman" w:hAnsi="Times New Roman" w:cs="Times New Roman"/>
          <w:b/>
          <w:sz w:val="24"/>
          <w:szCs w:val="24"/>
        </w:rPr>
        <w:t>* Jesus as the son of God:</w:t>
      </w:r>
      <w:r w:rsidRPr="00D10169">
        <w:rPr>
          <w:rFonts w:ascii="Times New Roman" w:hAnsi="Times New Roman" w:cs="Times New Roman"/>
          <w:sz w:val="24"/>
          <w:szCs w:val="24"/>
        </w:rPr>
        <w:t xml:space="preserve"> He is conceived by the Holy Spirit in Mary’s womb (Mt 1:18–20), and God end</w:t>
      </w:r>
      <w:r>
        <w:rPr>
          <w:rFonts w:ascii="Times New Roman" w:hAnsi="Times New Roman" w:cs="Times New Roman"/>
          <w:sz w:val="24"/>
          <w:szCs w:val="24"/>
        </w:rPr>
        <w:t xml:space="preserve">orses Jesus as His beloved Son </w:t>
      </w:r>
      <w:r w:rsidRPr="00D10169">
        <w:rPr>
          <w:rFonts w:ascii="Times New Roman" w:hAnsi="Times New Roman" w:cs="Times New Roman"/>
          <w:sz w:val="24"/>
          <w:szCs w:val="24"/>
        </w:rPr>
        <w:t>(Mt 3:17). He i</w:t>
      </w:r>
      <w:bookmarkStart w:id="0" w:name="_GoBack"/>
      <w:bookmarkEnd w:id="0"/>
      <w:r w:rsidRPr="00D10169">
        <w:rPr>
          <w:rFonts w:ascii="Times New Roman" w:hAnsi="Times New Roman" w:cs="Times New Roman"/>
          <w:sz w:val="24"/>
          <w:szCs w:val="24"/>
        </w:rPr>
        <w:t>s God incarnate, living among men (Mt 1:23).</w:t>
      </w:r>
    </w:p>
    <w:p w:rsidR="00056165" w:rsidRPr="00D10169" w:rsidRDefault="00056165" w:rsidP="00056165">
      <w:pPr>
        <w:pStyle w:val="NoSpacing"/>
        <w:spacing w:line="276" w:lineRule="auto"/>
        <w:jc w:val="both"/>
        <w:rPr>
          <w:rFonts w:ascii="Times New Roman" w:hAnsi="Times New Roman" w:cs="Times New Roman"/>
          <w:sz w:val="24"/>
          <w:szCs w:val="24"/>
        </w:rPr>
      </w:pPr>
      <w:r>
        <w:rPr>
          <w:rFonts w:ascii="Times New Roman" w:hAnsi="Times New Roman" w:cs="Times New Roman"/>
          <w:b/>
          <w:sz w:val="24"/>
          <w:szCs w:val="24"/>
        </w:rPr>
        <w:t>* Jesus as the king:</w:t>
      </w:r>
      <w:r w:rsidRPr="00D10169">
        <w:rPr>
          <w:rFonts w:ascii="Times New Roman" w:hAnsi="Times New Roman" w:cs="Times New Roman"/>
          <w:sz w:val="24"/>
          <w:szCs w:val="24"/>
        </w:rPr>
        <w:t xml:space="preserve"> He is the son of King David (Mt 1:1). Jesus repeatedly declares that the kingdom of heaven is at hand (Mt 4:17), and tells many par</w:t>
      </w:r>
      <w:r>
        <w:rPr>
          <w:rFonts w:ascii="Times New Roman" w:hAnsi="Times New Roman" w:cs="Times New Roman"/>
          <w:sz w:val="24"/>
          <w:szCs w:val="24"/>
        </w:rPr>
        <w:t>ables about it. The Gospel</w:t>
      </w:r>
      <w:r w:rsidRPr="00D10169">
        <w:rPr>
          <w:rFonts w:ascii="Times New Roman" w:hAnsi="Times New Roman" w:cs="Times New Roman"/>
          <w:sz w:val="24"/>
          <w:szCs w:val="24"/>
        </w:rPr>
        <w:t xml:space="preserve"> of Matthew makes more mentions of the “kingdom of heaven” of “kingdom of God” than any of the other Gospels.</w:t>
      </w:r>
    </w:p>
    <w:p w:rsidR="00056165" w:rsidRPr="00D10169" w:rsidRDefault="00056165" w:rsidP="00056165">
      <w:pPr>
        <w:pStyle w:val="NoSpacing"/>
        <w:spacing w:line="276" w:lineRule="auto"/>
        <w:jc w:val="both"/>
        <w:rPr>
          <w:rFonts w:ascii="Times New Roman" w:hAnsi="Times New Roman" w:cs="Times New Roman"/>
          <w:sz w:val="24"/>
          <w:szCs w:val="24"/>
        </w:rPr>
      </w:pPr>
      <w:r>
        <w:rPr>
          <w:rFonts w:ascii="Times New Roman" w:hAnsi="Times New Roman" w:cs="Times New Roman"/>
          <w:b/>
          <w:sz w:val="24"/>
          <w:szCs w:val="24"/>
        </w:rPr>
        <w:t>* Jesus is the promised savio</w:t>
      </w:r>
      <w:r w:rsidR="000E26E3">
        <w:rPr>
          <w:rFonts w:ascii="Times New Roman" w:hAnsi="Times New Roman" w:cs="Times New Roman"/>
          <w:b/>
          <w:sz w:val="24"/>
          <w:szCs w:val="24"/>
        </w:rPr>
        <w:t>u</w:t>
      </w:r>
      <w:r>
        <w:rPr>
          <w:rFonts w:ascii="Times New Roman" w:hAnsi="Times New Roman" w:cs="Times New Roman"/>
          <w:b/>
          <w:sz w:val="24"/>
          <w:szCs w:val="24"/>
        </w:rPr>
        <w:t>r:</w:t>
      </w:r>
      <w:r w:rsidRPr="00D10169">
        <w:rPr>
          <w:rFonts w:ascii="Times New Roman" w:hAnsi="Times New Roman" w:cs="Times New Roman"/>
          <w:sz w:val="24"/>
          <w:szCs w:val="24"/>
        </w:rPr>
        <w:t xml:space="preserve"> He is the son of Abraham, through whom God had promised to bless all nations of the earth. Matthew emphasizes the Old Testamen</w:t>
      </w:r>
      <w:r w:rsidR="000E26E3">
        <w:rPr>
          <w:rFonts w:ascii="Times New Roman" w:hAnsi="Times New Roman" w:cs="Times New Roman"/>
          <w:sz w:val="24"/>
          <w:szCs w:val="24"/>
        </w:rPr>
        <w:t>t prophecies that Jesus fulfilled</w:t>
      </w:r>
      <w:r w:rsidRPr="00D10169">
        <w:rPr>
          <w:rFonts w:ascii="Times New Roman" w:hAnsi="Times New Roman" w:cs="Times New Roman"/>
          <w:sz w:val="24"/>
          <w:szCs w:val="24"/>
        </w:rPr>
        <w:t>, from His birth (Mt 1:22–23; 2:5–6, 17–18) through His ministry and right up to His death and resurrection. He lives a righteous life, teaches us what it means to be righteous, and dies on a cross so that we can be right with God.</w:t>
      </w:r>
    </w:p>
    <w:p w:rsidR="00056165" w:rsidRPr="00D10169" w:rsidRDefault="00056165" w:rsidP="00056165">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It is very important to mention that </w:t>
      </w:r>
      <w:r w:rsidRPr="00D10169">
        <w:rPr>
          <w:rFonts w:ascii="Times New Roman" w:hAnsi="Times New Roman" w:cs="Times New Roman"/>
          <w:sz w:val="24"/>
          <w:szCs w:val="24"/>
        </w:rPr>
        <w:t>Matthew has taken over his key Christological texts from Mark, but sometimes he has changed the stories he found in Mark, giving ev</w:t>
      </w:r>
      <w:r>
        <w:rPr>
          <w:rFonts w:ascii="Times New Roman" w:hAnsi="Times New Roman" w:cs="Times New Roman"/>
          <w:sz w:val="24"/>
          <w:szCs w:val="24"/>
        </w:rPr>
        <w:t xml:space="preserve">idence of his own concerns. </w:t>
      </w:r>
      <w:r w:rsidRPr="00D10169">
        <w:rPr>
          <w:rFonts w:ascii="Times New Roman" w:hAnsi="Times New Roman" w:cs="Times New Roman"/>
          <w:sz w:val="24"/>
          <w:szCs w:val="24"/>
        </w:rPr>
        <w:t xml:space="preserve">The title </w:t>
      </w:r>
      <w:r>
        <w:rPr>
          <w:rFonts w:ascii="Times New Roman" w:hAnsi="Times New Roman" w:cs="Times New Roman"/>
          <w:sz w:val="24"/>
          <w:szCs w:val="24"/>
        </w:rPr>
        <w:t>“</w:t>
      </w:r>
      <w:r w:rsidRPr="00D10169">
        <w:rPr>
          <w:rFonts w:ascii="Times New Roman" w:hAnsi="Times New Roman" w:cs="Times New Roman"/>
          <w:sz w:val="24"/>
          <w:szCs w:val="24"/>
        </w:rPr>
        <w:t>Son of David</w:t>
      </w:r>
      <w:r>
        <w:rPr>
          <w:rFonts w:ascii="Times New Roman" w:hAnsi="Times New Roman" w:cs="Times New Roman"/>
          <w:sz w:val="24"/>
          <w:szCs w:val="24"/>
        </w:rPr>
        <w:t>”</w:t>
      </w:r>
      <w:r w:rsidRPr="00D10169">
        <w:rPr>
          <w:rFonts w:ascii="Times New Roman" w:hAnsi="Times New Roman" w:cs="Times New Roman"/>
          <w:sz w:val="24"/>
          <w:szCs w:val="24"/>
        </w:rPr>
        <w:t xml:space="preserve"> identifies Jesus as the healing and miracle-working Messiah of Israel (it is used exclusively in relation to miracles), and the Jewish mess</w:t>
      </w:r>
      <w:r>
        <w:rPr>
          <w:rFonts w:ascii="Times New Roman" w:hAnsi="Times New Roman" w:cs="Times New Roman"/>
          <w:sz w:val="24"/>
          <w:szCs w:val="24"/>
        </w:rPr>
        <w:t xml:space="preserve">iah is sent to Israel alone. </w:t>
      </w:r>
      <w:r w:rsidRPr="00D10169">
        <w:rPr>
          <w:rFonts w:ascii="Times New Roman" w:hAnsi="Times New Roman" w:cs="Times New Roman"/>
          <w:sz w:val="24"/>
          <w:szCs w:val="24"/>
        </w:rPr>
        <w:t xml:space="preserve">As </w:t>
      </w:r>
      <w:r>
        <w:rPr>
          <w:rFonts w:ascii="Times New Roman" w:hAnsi="Times New Roman" w:cs="Times New Roman"/>
          <w:sz w:val="24"/>
          <w:szCs w:val="24"/>
        </w:rPr>
        <w:t>“</w:t>
      </w:r>
      <w:r w:rsidRPr="00D10169">
        <w:rPr>
          <w:rFonts w:ascii="Times New Roman" w:hAnsi="Times New Roman" w:cs="Times New Roman"/>
          <w:sz w:val="24"/>
          <w:szCs w:val="24"/>
        </w:rPr>
        <w:t>Son of Man</w:t>
      </w:r>
      <w:r>
        <w:rPr>
          <w:rFonts w:ascii="Times New Roman" w:hAnsi="Times New Roman" w:cs="Times New Roman"/>
          <w:sz w:val="24"/>
          <w:szCs w:val="24"/>
        </w:rPr>
        <w:t>”</w:t>
      </w:r>
      <w:r w:rsidRPr="00D10169">
        <w:rPr>
          <w:rFonts w:ascii="Times New Roman" w:hAnsi="Times New Roman" w:cs="Times New Roman"/>
          <w:sz w:val="24"/>
          <w:szCs w:val="24"/>
        </w:rPr>
        <w:t xml:space="preserve"> he will return to judge the worl</w:t>
      </w:r>
      <w:r>
        <w:rPr>
          <w:rFonts w:ascii="Times New Roman" w:hAnsi="Times New Roman" w:cs="Times New Roman"/>
          <w:sz w:val="24"/>
          <w:szCs w:val="24"/>
        </w:rPr>
        <w:t>d, a fact his disciples recogniz</w:t>
      </w:r>
      <w:r w:rsidRPr="00D10169">
        <w:rPr>
          <w:rFonts w:ascii="Times New Roman" w:hAnsi="Times New Roman" w:cs="Times New Roman"/>
          <w:sz w:val="24"/>
          <w:szCs w:val="24"/>
        </w:rPr>
        <w:t>e but of which his enemies are unaware.</w:t>
      </w:r>
      <w:r>
        <w:rPr>
          <w:rFonts w:ascii="Times New Roman" w:hAnsi="Times New Roman" w:cs="Times New Roman"/>
          <w:sz w:val="24"/>
          <w:szCs w:val="24"/>
        </w:rPr>
        <w:t xml:space="preserve"> </w:t>
      </w:r>
      <w:r w:rsidRPr="00D10169">
        <w:rPr>
          <w:rFonts w:ascii="Times New Roman" w:hAnsi="Times New Roman" w:cs="Times New Roman"/>
          <w:sz w:val="24"/>
          <w:szCs w:val="24"/>
        </w:rPr>
        <w:t xml:space="preserve">As </w:t>
      </w:r>
      <w:r>
        <w:rPr>
          <w:rFonts w:ascii="Times New Roman" w:hAnsi="Times New Roman" w:cs="Times New Roman"/>
          <w:sz w:val="24"/>
          <w:szCs w:val="24"/>
        </w:rPr>
        <w:t>“</w:t>
      </w:r>
      <w:r w:rsidRPr="00D10169">
        <w:rPr>
          <w:rFonts w:ascii="Times New Roman" w:hAnsi="Times New Roman" w:cs="Times New Roman"/>
          <w:sz w:val="24"/>
          <w:szCs w:val="24"/>
        </w:rPr>
        <w:t>Son of God</w:t>
      </w:r>
      <w:r>
        <w:rPr>
          <w:rFonts w:ascii="Times New Roman" w:hAnsi="Times New Roman" w:cs="Times New Roman"/>
          <w:sz w:val="24"/>
          <w:szCs w:val="24"/>
        </w:rPr>
        <w:t>”</w:t>
      </w:r>
      <w:r w:rsidRPr="00D10169">
        <w:rPr>
          <w:rFonts w:ascii="Times New Roman" w:hAnsi="Times New Roman" w:cs="Times New Roman"/>
          <w:sz w:val="24"/>
          <w:szCs w:val="24"/>
        </w:rPr>
        <w:t xml:space="preserve"> he is </w:t>
      </w:r>
      <w:r>
        <w:rPr>
          <w:rFonts w:ascii="Times New Roman" w:hAnsi="Times New Roman" w:cs="Times New Roman"/>
          <w:sz w:val="24"/>
          <w:szCs w:val="24"/>
        </w:rPr>
        <w:t>named Immanuel (God with us),</w:t>
      </w:r>
      <w:r w:rsidRPr="00D10169">
        <w:rPr>
          <w:rFonts w:ascii="Times New Roman" w:hAnsi="Times New Roman" w:cs="Times New Roman"/>
          <w:sz w:val="24"/>
          <w:szCs w:val="24"/>
        </w:rPr>
        <w:t xml:space="preserve"> God revealing himself through his son, and Jesus proving his sonship through his obedien</w:t>
      </w:r>
      <w:r>
        <w:rPr>
          <w:rFonts w:ascii="Times New Roman" w:hAnsi="Times New Roman" w:cs="Times New Roman"/>
          <w:sz w:val="24"/>
          <w:szCs w:val="24"/>
        </w:rPr>
        <w:t>ce and example.</w:t>
      </w:r>
    </w:p>
    <w:p w:rsidR="00290FF3" w:rsidRPr="00F36ECF" w:rsidRDefault="00290FF3" w:rsidP="00F36ECF">
      <w:pPr>
        <w:jc w:val="both"/>
        <w:rPr>
          <w:rFonts w:ascii="Times New Roman" w:hAnsi="Times New Roman" w:cs="Times New Roman"/>
          <w:sz w:val="24"/>
          <w:szCs w:val="24"/>
        </w:rPr>
      </w:pPr>
    </w:p>
    <w:p w:rsidR="0077036B" w:rsidRPr="00F36ECF" w:rsidRDefault="0077036B" w:rsidP="00F36ECF">
      <w:pPr>
        <w:jc w:val="both"/>
        <w:rPr>
          <w:rFonts w:ascii="Times New Roman" w:hAnsi="Times New Roman" w:cs="Times New Roman"/>
          <w:sz w:val="24"/>
          <w:szCs w:val="24"/>
        </w:rPr>
      </w:pPr>
    </w:p>
    <w:p w:rsidR="00081D1E" w:rsidRPr="00F36ECF" w:rsidRDefault="00081D1E" w:rsidP="00F36ECF">
      <w:pPr>
        <w:jc w:val="both"/>
        <w:rPr>
          <w:rFonts w:ascii="Times New Roman" w:hAnsi="Times New Roman" w:cs="Times New Roman"/>
          <w:sz w:val="24"/>
          <w:szCs w:val="24"/>
        </w:rPr>
      </w:pPr>
    </w:p>
    <w:sectPr w:rsidR="00081D1E" w:rsidRPr="00F36EC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54F" w:rsidRDefault="0057454F" w:rsidP="000E26E3">
      <w:pPr>
        <w:spacing w:after="0" w:line="240" w:lineRule="auto"/>
      </w:pPr>
      <w:r>
        <w:separator/>
      </w:r>
    </w:p>
  </w:endnote>
  <w:endnote w:type="continuationSeparator" w:id="0">
    <w:p w:rsidR="0057454F" w:rsidRDefault="0057454F" w:rsidP="000E2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970478"/>
      <w:docPartObj>
        <w:docPartGallery w:val="Page Numbers (Bottom of Page)"/>
        <w:docPartUnique/>
      </w:docPartObj>
    </w:sdtPr>
    <w:sdtEndPr>
      <w:rPr>
        <w:noProof/>
      </w:rPr>
    </w:sdtEndPr>
    <w:sdtContent>
      <w:p w:rsidR="000E26E3" w:rsidRDefault="000E26E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E26E3" w:rsidRDefault="000E2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54F" w:rsidRDefault="0057454F" w:rsidP="000E26E3">
      <w:pPr>
        <w:spacing w:after="0" w:line="240" w:lineRule="auto"/>
      </w:pPr>
      <w:r>
        <w:separator/>
      </w:r>
    </w:p>
  </w:footnote>
  <w:footnote w:type="continuationSeparator" w:id="0">
    <w:p w:rsidR="0057454F" w:rsidRDefault="0057454F" w:rsidP="000E26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02ECA"/>
    <w:multiLevelType w:val="hybridMultilevel"/>
    <w:tmpl w:val="D8026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D1E"/>
    <w:rsid w:val="00040665"/>
    <w:rsid w:val="00056165"/>
    <w:rsid w:val="00081D1E"/>
    <w:rsid w:val="000E26E3"/>
    <w:rsid w:val="0022494C"/>
    <w:rsid w:val="00290FF3"/>
    <w:rsid w:val="002A79AE"/>
    <w:rsid w:val="002B25E3"/>
    <w:rsid w:val="002F4B22"/>
    <w:rsid w:val="00341818"/>
    <w:rsid w:val="0057454F"/>
    <w:rsid w:val="0077036B"/>
    <w:rsid w:val="00785352"/>
    <w:rsid w:val="0096718E"/>
    <w:rsid w:val="009F018B"/>
    <w:rsid w:val="00A915E6"/>
    <w:rsid w:val="00AC0A96"/>
    <w:rsid w:val="00CB001E"/>
    <w:rsid w:val="00CF639C"/>
    <w:rsid w:val="00E60697"/>
    <w:rsid w:val="00F35760"/>
    <w:rsid w:val="00F36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0FF3"/>
    <w:pPr>
      <w:spacing w:after="0" w:line="240" w:lineRule="auto"/>
    </w:pPr>
    <w:rPr>
      <w:lang w:val="en-GB"/>
    </w:rPr>
  </w:style>
  <w:style w:type="paragraph" w:styleId="ListParagraph">
    <w:name w:val="List Paragraph"/>
    <w:basedOn w:val="Normal"/>
    <w:uiPriority w:val="34"/>
    <w:qFormat/>
    <w:rsid w:val="002A79AE"/>
    <w:pPr>
      <w:ind w:left="720"/>
      <w:contextualSpacing/>
    </w:pPr>
  </w:style>
  <w:style w:type="paragraph" w:styleId="Header">
    <w:name w:val="header"/>
    <w:basedOn w:val="Normal"/>
    <w:link w:val="HeaderChar"/>
    <w:uiPriority w:val="99"/>
    <w:unhideWhenUsed/>
    <w:rsid w:val="000E2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6E3"/>
  </w:style>
  <w:style w:type="paragraph" w:styleId="Footer">
    <w:name w:val="footer"/>
    <w:basedOn w:val="Normal"/>
    <w:link w:val="FooterChar"/>
    <w:uiPriority w:val="99"/>
    <w:unhideWhenUsed/>
    <w:rsid w:val="000E2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6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0FF3"/>
    <w:pPr>
      <w:spacing w:after="0" w:line="240" w:lineRule="auto"/>
    </w:pPr>
    <w:rPr>
      <w:lang w:val="en-GB"/>
    </w:rPr>
  </w:style>
  <w:style w:type="paragraph" w:styleId="ListParagraph">
    <w:name w:val="List Paragraph"/>
    <w:basedOn w:val="Normal"/>
    <w:uiPriority w:val="34"/>
    <w:qFormat/>
    <w:rsid w:val="002A79AE"/>
    <w:pPr>
      <w:ind w:left="720"/>
      <w:contextualSpacing/>
    </w:pPr>
  </w:style>
  <w:style w:type="paragraph" w:styleId="Header">
    <w:name w:val="header"/>
    <w:basedOn w:val="Normal"/>
    <w:link w:val="HeaderChar"/>
    <w:uiPriority w:val="99"/>
    <w:unhideWhenUsed/>
    <w:rsid w:val="000E2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6E3"/>
  </w:style>
  <w:style w:type="paragraph" w:styleId="Footer">
    <w:name w:val="footer"/>
    <w:basedOn w:val="Normal"/>
    <w:link w:val="FooterChar"/>
    <w:uiPriority w:val="99"/>
    <w:unhideWhenUsed/>
    <w:rsid w:val="000E2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2021-06-11T11:00:00Z</dcterms:created>
  <dcterms:modified xsi:type="dcterms:W3CDTF">2021-06-17T11:50:00Z</dcterms:modified>
</cp:coreProperties>
</file>