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A66C" w14:textId="77777777" w:rsidR="002A2045" w:rsidRPr="002A2045" w:rsidRDefault="002A2045" w:rsidP="002C10D0">
      <w:pPr>
        <w:spacing w:after="0" w:line="480" w:lineRule="auto"/>
        <w:jc w:val="both"/>
        <w:rPr>
          <w:rFonts w:ascii="Times New Roman" w:hAnsi="Times New Roman" w:cs="Times New Roman"/>
          <w:b/>
          <w:sz w:val="24"/>
          <w:szCs w:val="24"/>
        </w:rPr>
      </w:pPr>
      <w:r w:rsidRPr="002A2045">
        <w:rPr>
          <w:rFonts w:ascii="Times New Roman" w:hAnsi="Times New Roman" w:cs="Times New Roman"/>
          <w:b/>
          <w:sz w:val="24"/>
          <w:szCs w:val="24"/>
        </w:rPr>
        <w:t>DI/988</w:t>
      </w:r>
    </w:p>
    <w:p w14:paraId="5A472399" w14:textId="77777777" w:rsidR="00267D05" w:rsidRDefault="00C355B3" w:rsidP="00267D05">
      <w:pPr>
        <w:spacing w:after="0" w:line="480" w:lineRule="auto"/>
        <w:jc w:val="center"/>
        <w:rPr>
          <w:rFonts w:ascii="Times New Roman" w:hAnsi="Times New Roman" w:cs="Times New Roman"/>
          <w:b/>
          <w:sz w:val="24"/>
          <w:szCs w:val="24"/>
        </w:rPr>
      </w:pPr>
      <w:commentRangeStart w:id="0"/>
      <w:r w:rsidRPr="00C355B3">
        <w:rPr>
          <w:rFonts w:ascii="Times New Roman" w:hAnsi="Times New Roman" w:cs="Times New Roman"/>
          <w:b/>
          <w:sz w:val="24"/>
          <w:szCs w:val="24"/>
        </w:rPr>
        <w:t xml:space="preserve">A REVIEW OF </w:t>
      </w:r>
      <w:commentRangeEnd w:id="0"/>
      <w:r w:rsidR="00FE7A1C">
        <w:rPr>
          <w:rStyle w:val="CommentReference"/>
        </w:rPr>
        <w:commentReference w:id="0"/>
      </w:r>
      <w:r w:rsidRPr="00C355B3">
        <w:rPr>
          <w:rFonts w:ascii="Times New Roman" w:hAnsi="Times New Roman" w:cs="Times New Roman"/>
          <w:b/>
          <w:i/>
          <w:sz w:val="24"/>
          <w:szCs w:val="24"/>
        </w:rPr>
        <w:t>UNINTENDED REFORMATION</w:t>
      </w:r>
      <w:r w:rsidR="00183A2D">
        <w:rPr>
          <w:rFonts w:ascii="Times New Roman" w:hAnsi="Times New Roman" w:cs="Times New Roman"/>
          <w:b/>
          <w:i/>
          <w:sz w:val="24"/>
          <w:szCs w:val="24"/>
        </w:rPr>
        <w:t>: HOW A RELIGIOUS REVOLUTION SECULARIZED SOCIETY,</w:t>
      </w:r>
    </w:p>
    <w:p w14:paraId="762D7E6B" w14:textId="77777777" w:rsidR="00814B2D" w:rsidRDefault="00C355B3" w:rsidP="00267D05">
      <w:pPr>
        <w:spacing w:after="0" w:line="480" w:lineRule="auto"/>
        <w:jc w:val="center"/>
        <w:rPr>
          <w:rFonts w:ascii="Times New Roman" w:hAnsi="Times New Roman" w:cs="Times New Roman"/>
          <w:b/>
          <w:sz w:val="24"/>
          <w:szCs w:val="24"/>
        </w:rPr>
      </w:pPr>
      <w:r w:rsidRPr="00C355B3">
        <w:rPr>
          <w:rFonts w:ascii="Times New Roman" w:hAnsi="Times New Roman" w:cs="Times New Roman"/>
          <w:b/>
          <w:sz w:val="24"/>
          <w:szCs w:val="24"/>
        </w:rPr>
        <w:t>BY BRAD S. GREGORY</w:t>
      </w:r>
    </w:p>
    <w:p w14:paraId="4A57C6E8" w14:textId="77777777" w:rsidR="00432A28" w:rsidRPr="00387B6B" w:rsidRDefault="00387B6B" w:rsidP="002C10D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BIOGRAPHICAL NOTE</w:t>
      </w:r>
    </w:p>
    <w:p w14:paraId="24768BD3" w14:textId="77777777" w:rsidR="00432A28" w:rsidRDefault="00432A28" w:rsidP="00CF6F7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Brad Stephen Gregory was born on 28</w:t>
      </w:r>
      <w:r w:rsidRPr="00432A28">
        <w:rPr>
          <w:rFonts w:ascii="Times New Roman" w:hAnsi="Times New Roman" w:cs="Times New Roman"/>
          <w:sz w:val="24"/>
          <w:szCs w:val="24"/>
          <w:vertAlign w:val="superscript"/>
        </w:rPr>
        <w:t>th</w:t>
      </w:r>
      <w:r>
        <w:rPr>
          <w:rFonts w:ascii="Times New Roman" w:hAnsi="Times New Roman" w:cs="Times New Roman"/>
          <w:sz w:val="24"/>
          <w:szCs w:val="24"/>
        </w:rPr>
        <w:t xml:space="preserve"> May 1963 in Woodstock, Illinois, United States. </w:t>
      </w:r>
      <w:r w:rsidR="00C26127">
        <w:rPr>
          <w:rFonts w:ascii="Times New Roman" w:hAnsi="Times New Roman" w:cs="Times New Roman"/>
          <w:sz w:val="24"/>
          <w:szCs w:val="24"/>
        </w:rPr>
        <w:t>Holds a PhD in history and has a chair in European History at the University of Notre Dame.</w:t>
      </w:r>
      <w:r w:rsidR="00653A58">
        <w:rPr>
          <w:rFonts w:ascii="Times New Roman" w:hAnsi="Times New Roman" w:cs="Times New Roman"/>
          <w:sz w:val="24"/>
          <w:szCs w:val="24"/>
        </w:rPr>
        <w:t xml:space="preserve"> Before moving to Notre Dame, he was a Junior Fellow in the Harvard Society of Fellows and an assistant professor of history at Stanford.</w:t>
      </w:r>
      <w:r w:rsidR="00EB480F">
        <w:rPr>
          <w:rFonts w:ascii="Times New Roman" w:hAnsi="Times New Roman" w:cs="Times New Roman"/>
          <w:sz w:val="24"/>
          <w:szCs w:val="24"/>
        </w:rPr>
        <w:t xml:space="preserve"> He has written many works and received many awards.</w:t>
      </w:r>
    </w:p>
    <w:p w14:paraId="72DED373" w14:textId="77777777" w:rsidR="00A36563" w:rsidRDefault="00A36563" w:rsidP="002C10D0">
      <w:pPr>
        <w:spacing w:after="0" w:line="480" w:lineRule="auto"/>
        <w:jc w:val="both"/>
        <w:rPr>
          <w:rFonts w:ascii="Times New Roman" w:hAnsi="Times New Roman" w:cs="Times New Roman"/>
          <w:sz w:val="24"/>
          <w:szCs w:val="24"/>
        </w:rPr>
      </w:pPr>
    </w:p>
    <w:p w14:paraId="6962CCA6" w14:textId="77777777" w:rsidR="00C66B45" w:rsidRPr="001B0EAC" w:rsidRDefault="00A36563" w:rsidP="002C10D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INTRODUCTION </w:t>
      </w:r>
    </w:p>
    <w:p w14:paraId="0E51EF79" w14:textId="77777777" w:rsidR="00FF725B" w:rsidRDefault="006723A8"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work was prompted by three major practical concerns. </w:t>
      </w:r>
      <w:r w:rsidR="006D086F">
        <w:rPr>
          <w:rFonts w:ascii="Times New Roman" w:hAnsi="Times New Roman" w:cs="Times New Roman"/>
          <w:sz w:val="24"/>
          <w:szCs w:val="24"/>
        </w:rPr>
        <w:t>First is</w:t>
      </w:r>
      <w:r>
        <w:rPr>
          <w:rFonts w:ascii="Times New Roman" w:hAnsi="Times New Roman" w:cs="Times New Roman"/>
          <w:sz w:val="24"/>
          <w:szCs w:val="24"/>
        </w:rPr>
        <w:t xml:space="preserve"> the</w:t>
      </w:r>
      <w:r w:rsidR="006D086F">
        <w:rPr>
          <w:rFonts w:ascii="Times New Roman" w:hAnsi="Times New Roman" w:cs="Times New Roman"/>
          <w:sz w:val="24"/>
          <w:szCs w:val="24"/>
        </w:rPr>
        <w:t xml:space="preserve"> political and cultural polarity </w:t>
      </w:r>
      <w:r w:rsidR="00817B69">
        <w:rPr>
          <w:rFonts w:ascii="Times New Roman" w:hAnsi="Times New Roman" w:cs="Times New Roman"/>
          <w:sz w:val="24"/>
          <w:szCs w:val="24"/>
        </w:rPr>
        <w:t>which Brad</w:t>
      </w:r>
      <w:r w:rsidR="00E60115">
        <w:rPr>
          <w:rFonts w:ascii="Times New Roman" w:hAnsi="Times New Roman" w:cs="Times New Roman"/>
          <w:sz w:val="24"/>
          <w:szCs w:val="24"/>
        </w:rPr>
        <w:t xml:space="preserve"> considers deeply rooted in the American society where citizens simply coexist without flourishing together. The second problem</w:t>
      </w:r>
      <w:r w:rsidR="00021D17">
        <w:rPr>
          <w:rFonts w:ascii="Times New Roman" w:hAnsi="Times New Roman" w:cs="Times New Roman"/>
          <w:sz w:val="24"/>
          <w:szCs w:val="24"/>
        </w:rPr>
        <w:t xml:space="preserve"> is the reality of global climate change and its consequences on the environment. </w:t>
      </w:r>
      <w:r w:rsidR="00C66B45">
        <w:rPr>
          <w:rFonts w:ascii="Times New Roman" w:hAnsi="Times New Roman" w:cs="Times New Roman"/>
          <w:sz w:val="24"/>
          <w:szCs w:val="24"/>
        </w:rPr>
        <w:t>The third and last problem was</w:t>
      </w:r>
      <w:r w:rsidR="00E9712B">
        <w:rPr>
          <w:rFonts w:ascii="Times New Roman" w:hAnsi="Times New Roman" w:cs="Times New Roman"/>
          <w:sz w:val="24"/>
          <w:szCs w:val="24"/>
        </w:rPr>
        <w:t xml:space="preserve"> the denial</w:t>
      </w:r>
      <w:r w:rsidR="00C97832">
        <w:rPr>
          <w:rFonts w:ascii="Times New Roman" w:hAnsi="Times New Roman" w:cs="Times New Roman"/>
          <w:sz w:val="24"/>
          <w:szCs w:val="24"/>
        </w:rPr>
        <w:t xml:space="preserve"> and relativization</w:t>
      </w:r>
      <w:r w:rsidR="00E9712B">
        <w:rPr>
          <w:rFonts w:ascii="Times New Roman" w:hAnsi="Times New Roman" w:cs="Times New Roman"/>
          <w:sz w:val="24"/>
          <w:szCs w:val="24"/>
        </w:rPr>
        <w:t xml:space="preserve"> of truth among academics in the areas of morality, values and meanings. </w:t>
      </w:r>
      <w:r w:rsidR="00C97832">
        <w:rPr>
          <w:rFonts w:ascii="Times New Roman" w:hAnsi="Times New Roman" w:cs="Times New Roman"/>
          <w:sz w:val="24"/>
          <w:szCs w:val="24"/>
        </w:rPr>
        <w:t xml:space="preserve">Therefore, </w:t>
      </w:r>
      <w:r w:rsidR="00453BCF">
        <w:rPr>
          <w:rFonts w:ascii="Times New Roman" w:hAnsi="Times New Roman" w:cs="Times New Roman"/>
          <w:sz w:val="24"/>
          <w:szCs w:val="24"/>
        </w:rPr>
        <w:t xml:space="preserve">his </w:t>
      </w:r>
      <w:r w:rsidR="008C0F1E">
        <w:rPr>
          <w:rFonts w:ascii="Times New Roman" w:hAnsi="Times New Roman" w:cs="Times New Roman"/>
          <w:sz w:val="24"/>
          <w:szCs w:val="24"/>
        </w:rPr>
        <w:t>aim</w:t>
      </w:r>
      <w:r w:rsidR="00453BCF">
        <w:rPr>
          <w:rFonts w:ascii="Times New Roman" w:hAnsi="Times New Roman" w:cs="Times New Roman"/>
          <w:sz w:val="24"/>
          <w:szCs w:val="24"/>
        </w:rPr>
        <w:t xml:space="preserve"> in this work is to </w:t>
      </w:r>
      <w:r w:rsidR="008C0F1E">
        <w:rPr>
          <w:rFonts w:ascii="Times New Roman" w:hAnsi="Times New Roman" w:cs="Times New Roman"/>
          <w:sz w:val="24"/>
          <w:szCs w:val="24"/>
        </w:rPr>
        <w:t>demonstrate</w:t>
      </w:r>
      <w:r w:rsidR="00453BCF">
        <w:rPr>
          <w:rFonts w:ascii="Times New Roman" w:hAnsi="Times New Roman" w:cs="Times New Roman"/>
          <w:sz w:val="24"/>
          <w:szCs w:val="24"/>
        </w:rPr>
        <w:t xml:space="preserve"> how modern society is a product of both rejection and appropriation of Medieval Christianity.</w:t>
      </w:r>
      <w:r w:rsidR="000679F2">
        <w:rPr>
          <w:rFonts w:ascii="Times New Roman" w:hAnsi="Times New Roman" w:cs="Times New Roman"/>
          <w:sz w:val="24"/>
          <w:szCs w:val="24"/>
        </w:rPr>
        <w:t xml:space="preserve"> However, his basic assumption</w:t>
      </w:r>
      <w:r w:rsidR="009209FD">
        <w:rPr>
          <w:rFonts w:ascii="Times New Roman" w:hAnsi="Times New Roman" w:cs="Times New Roman"/>
          <w:sz w:val="24"/>
          <w:szCs w:val="24"/>
        </w:rPr>
        <w:t xml:space="preserve"> (</w:t>
      </w:r>
      <w:r w:rsidR="009209FD" w:rsidRPr="00042596">
        <w:rPr>
          <w:rFonts w:ascii="Times New Roman" w:hAnsi="Times New Roman" w:cs="Times New Roman"/>
          <w:sz w:val="24"/>
          <w:szCs w:val="24"/>
        </w:rPr>
        <w:t>thesis statement</w:t>
      </w:r>
      <w:r w:rsidR="009209FD">
        <w:rPr>
          <w:rFonts w:ascii="Times New Roman" w:hAnsi="Times New Roman" w:cs="Times New Roman"/>
          <w:sz w:val="24"/>
          <w:szCs w:val="24"/>
        </w:rPr>
        <w:t>)</w:t>
      </w:r>
      <w:r w:rsidR="000679F2">
        <w:rPr>
          <w:rFonts w:ascii="Times New Roman" w:hAnsi="Times New Roman" w:cs="Times New Roman"/>
          <w:sz w:val="24"/>
          <w:szCs w:val="24"/>
        </w:rPr>
        <w:t xml:space="preserve"> was</w:t>
      </w:r>
      <w:r w:rsidR="000679F2" w:rsidRPr="000679F2">
        <w:rPr>
          <w:rFonts w:ascii="Times New Roman" w:hAnsi="Times New Roman" w:cs="Times New Roman"/>
          <w:sz w:val="24"/>
          <w:szCs w:val="24"/>
        </w:rPr>
        <w:t xml:space="preserve"> </w:t>
      </w:r>
      <w:r w:rsidR="000679F2">
        <w:rPr>
          <w:rFonts w:ascii="Times New Roman" w:hAnsi="Times New Roman" w:cs="Times New Roman"/>
          <w:sz w:val="24"/>
          <w:szCs w:val="24"/>
        </w:rPr>
        <w:t>that the Reformation of the 16</w:t>
      </w:r>
      <w:r w:rsidR="000679F2" w:rsidRPr="005E5AC6">
        <w:rPr>
          <w:rFonts w:ascii="Times New Roman" w:hAnsi="Times New Roman" w:cs="Times New Roman"/>
          <w:sz w:val="24"/>
          <w:szCs w:val="24"/>
          <w:vertAlign w:val="superscript"/>
        </w:rPr>
        <w:t>th</w:t>
      </w:r>
      <w:r w:rsidR="000679F2">
        <w:rPr>
          <w:rFonts w:ascii="Times New Roman" w:hAnsi="Times New Roman" w:cs="Times New Roman"/>
          <w:sz w:val="24"/>
          <w:szCs w:val="24"/>
        </w:rPr>
        <w:t xml:space="preserve"> century has enormous “long-term” influence on the outcome of the present day (modern) society.</w:t>
      </w:r>
      <w:r w:rsidR="00DE1B1B">
        <w:rPr>
          <w:rFonts w:ascii="Times New Roman" w:hAnsi="Times New Roman" w:cs="Times New Roman"/>
          <w:sz w:val="24"/>
          <w:szCs w:val="24"/>
        </w:rPr>
        <w:t xml:space="preserve"> </w:t>
      </w:r>
      <w:r w:rsidR="009209FD">
        <w:rPr>
          <w:rFonts w:ascii="Times New Roman" w:hAnsi="Times New Roman" w:cs="Times New Roman"/>
          <w:sz w:val="24"/>
          <w:szCs w:val="24"/>
        </w:rPr>
        <w:t xml:space="preserve">We shall review this book by </w:t>
      </w:r>
      <w:r w:rsidR="00347DDA">
        <w:rPr>
          <w:rFonts w:ascii="Times New Roman" w:hAnsi="Times New Roman" w:cs="Times New Roman"/>
          <w:sz w:val="24"/>
          <w:szCs w:val="24"/>
        </w:rPr>
        <w:t xml:space="preserve">first, </w:t>
      </w:r>
      <w:r w:rsidR="009209FD">
        <w:rPr>
          <w:rFonts w:ascii="Times New Roman" w:hAnsi="Times New Roman" w:cs="Times New Roman"/>
          <w:sz w:val="24"/>
          <w:szCs w:val="24"/>
        </w:rPr>
        <w:t>analyzing it</w:t>
      </w:r>
      <w:r w:rsidR="00347DDA">
        <w:rPr>
          <w:rFonts w:ascii="Times New Roman" w:hAnsi="Times New Roman" w:cs="Times New Roman"/>
          <w:sz w:val="24"/>
          <w:szCs w:val="24"/>
        </w:rPr>
        <w:t>s thesis development. Secondly, we shall make general appraisal, and then conclude with personal input on the matter.</w:t>
      </w:r>
    </w:p>
    <w:p w14:paraId="785CAF66" w14:textId="77777777" w:rsidR="00023413" w:rsidRDefault="00023413" w:rsidP="00F271FE">
      <w:pPr>
        <w:spacing w:after="0" w:line="480" w:lineRule="auto"/>
        <w:jc w:val="both"/>
        <w:rPr>
          <w:rFonts w:ascii="Times New Roman" w:hAnsi="Times New Roman" w:cs="Times New Roman"/>
          <w:b/>
          <w:sz w:val="24"/>
          <w:szCs w:val="24"/>
        </w:rPr>
      </w:pPr>
    </w:p>
    <w:p w14:paraId="16C1CFF9" w14:textId="77777777" w:rsidR="008D669C" w:rsidRDefault="008D669C" w:rsidP="00F271FE">
      <w:pPr>
        <w:spacing w:after="0" w:line="480" w:lineRule="auto"/>
        <w:jc w:val="both"/>
        <w:rPr>
          <w:rFonts w:ascii="Times New Roman" w:hAnsi="Times New Roman" w:cs="Times New Roman"/>
          <w:b/>
          <w:sz w:val="24"/>
          <w:szCs w:val="24"/>
        </w:rPr>
      </w:pPr>
    </w:p>
    <w:p w14:paraId="245436EF" w14:textId="77777777" w:rsidR="00F271FE" w:rsidRDefault="00F271FE" w:rsidP="00F271FE">
      <w:pPr>
        <w:spacing w:after="0" w:line="480" w:lineRule="auto"/>
        <w:jc w:val="both"/>
        <w:rPr>
          <w:rFonts w:ascii="Times New Roman" w:hAnsi="Times New Roman" w:cs="Times New Roman"/>
          <w:b/>
          <w:sz w:val="24"/>
          <w:szCs w:val="24"/>
        </w:rPr>
      </w:pPr>
      <w:r w:rsidRPr="00B71C68">
        <w:rPr>
          <w:rFonts w:ascii="Times New Roman" w:hAnsi="Times New Roman" w:cs="Times New Roman"/>
          <w:b/>
          <w:sz w:val="24"/>
          <w:szCs w:val="24"/>
        </w:rPr>
        <w:lastRenderedPageBreak/>
        <w:t>THESIS DEVELOPMENT/BOOK ANALYSIS</w:t>
      </w:r>
    </w:p>
    <w:p w14:paraId="4DCC407F" w14:textId="2B6D151A" w:rsidR="0066156A" w:rsidRDefault="0066156A"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book is written in six chapters</w:t>
      </w:r>
      <w:r w:rsidR="008306B3">
        <w:rPr>
          <w:rFonts w:ascii="Times New Roman" w:hAnsi="Times New Roman" w:cs="Times New Roman"/>
          <w:sz w:val="24"/>
          <w:szCs w:val="24"/>
        </w:rPr>
        <w:t xml:space="preserve"> with introduction and conclusion.</w:t>
      </w:r>
      <w:r w:rsidR="00F271FE">
        <w:rPr>
          <w:rFonts w:ascii="Times New Roman" w:hAnsi="Times New Roman" w:cs="Times New Roman"/>
          <w:sz w:val="24"/>
          <w:szCs w:val="24"/>
        </w:rPr>
        <w:t xml:space="preserve"> </w:t>
      </w:r>
      <w:r w:rsidR="00127D87">
        <w:rPr>
          <w:rFonts w:ascii="Times New Roman" w:hAnsi="Times New Roman" w:cs="Times New Roman"/>
          <w:sz w:val="24"/>
          <w:szCs w:val="24"/>
        </w:rPr>
        <w:t>It is an analysis of the unintended historical consequences resulting from the transformative responses</w:t>
      </w:r>
      <w:r w:rsidR="0083174D">
        <w:rPr>
          <w:rFonts w:ascii="Times New Roman" w:hAnsi="Times New Roman" w:cs="Times New Roman"/>
          <w:sz w:val="24"/>
          <w:szCs w:val="24"/>
        </w:rPr>
        <w:t xml:space="preserve"> to</w:t>
      </w:r>
      <w:r w:rsidR="00127D87">
        <w:rPr>
          <w:rFonts w:ascii="Times New Roman" w:hAnsi="Times New Roman" w:cs="Times New Roman"/>
          <w:sz w:val="24"/>
          <w:szCs w:val="24"/>
        </w:rPr>
        <w:t xml:space="preserve"> human problems. Brad claims that medieval Christianity was an institutionalized worldview. However, </w:t>
      </w:r>
      <w:r w:rsidR="00A07D91">
        <w:rPr>
          <w:rFonts w:ascii="Times New Roman" w:hAnsi="Times New Roman" w:cs="Times New Roman"/>
          <w:sz w:val="24"/>
          <w:szCs w:val="24"/>
        </w:rPr>
        <w:t>this</w:t>
      </w:r>
      <w:r w:rsidR="00127D87">
        <w:rPr>
          <w:rFonts w:ascii="Times New Roman" w:hAnsi="Times New Roman" w:cs="Times New Roman"/>
          <w:sz w:val="24"/>
          <w:szCs w:val="24"/>
        </w:rPr>
        <w:t xml:space="preserve"> institution failed to bridge the gap between prescription and practice, between ideals and reality. For this reason, the problem was, how could this gap be</w:t>
      </w:r>
      <w:r w:rsidR="00FE7A1C">
        <w:rPr>
          <w:rFonts w:ascii="Times New Roman" w:hAnsi="Times New Roman" w:cs="Times New Roman"/>
          <w:sz w:val="24"/>
          <w:szCs w:val="24"/>
        </w:rPr>
        <w:t xml:space="preserve"> </w:t>
      </w:r>
      <w:r w:rsidR="00FE7A1C" w:rsidRPr="0001639E">
        <w:rPr>
          <w:rFonts w:ascii="Times New Roman" w:hAnsi="Times New Roman" w:cs="Times New Roman"/>
          <w:color w:val="FF0000"/>
          <w:sz w:val="24"/>
          <w:szCs w:val="24"/>
        </w:rPr>
        <w:t>bridged</w:t>
      </w:r>
      <w:r w:rsidR="00127D87">
        <w:rPr>
          <w:rFonts w:ascii="Times New Roman" w:hAnsi="Times New Roman" w:cs="Times New Roman"/>
          <w:sz w:val="24"/>
          <w:szCs w:val="24"/>
        </w:rPr>
        <w:t xml:space="preserve"> b</w:t>
      </w:r>
      <w:r w:rsidR="00127D87" w:rsidRPr="00FE7A1C">
        <w:rPr>
          <w:rFonts w:ascii="Times New Roman" w:hAnsi="Times New Roman" w:cs="Times New Roman"/>
          <w:strike/>
          <w:sz w:val="24"/>
          <w:szCs w:val="24"/>
        </w:rPr>
        <w:t>ridge?</w:t>
      </w:r>
      <w:r w:rsidR="00127D87">
        <w:rPr>
          <w:rFonts w:ascii="Times New Roman" w:hAnsi="Times New Roman" w:cs="Times New Roman"/>
          <w:sz w:val="24"/>
          <w:szCs w:val="24"/>
        </w:rPr>
        <w:t xml:space="preserve"> The Reformers, according to Brad, believed that the major issue was doctrinal; hence, their approach erupted into many arguments. Hence the problem of what constitutes true Christianity was next in line. </w:t>
      </w:r>
      <w:r w:rsidR="00947A7B">
        <w:rPr>
          <w:rFonts w:ascii="Times New Roman" w:hAnsi="Times New Roman" w:cs="Times New Roman"/>
          <w:sz w:val="24"/>
          <w:szCs w:val="24"/>
        </w:rPr>
        <w:t>This led to endless conflict among Christians, between Catholics and Protestants. The next question became, how could human life amid intra-religious conflict be made stable and secure?</w:t>
      </w:r>
      <w:r w:rsidR="00D85022">
        <w:rPr>
          <w:rFonts w:ascii="Times New Roman" w:hAnsi="Times New Roman" w:cs="Times New Roman"/>
          <w:sz w:val="24"/>
          <w:szCs w:val="24"/>
        </w:rPr>
        <w:t xml:space="preserve"> </w:t>
      </w:r>
      <w:r w:rsidR="00075D33">
        <w:rPr>
          <w:rFonts w:ascii="Times New Roman" w:hAnsi="Times New Roman" w:cs="Times New Roman"/>
          <w:sz w:val="24"/>
          <w:szCs w:val="24"/>
        </w:rPr>
        <w:t>A</w:t>
      </w:r>
      <w:r w:rsidR="0093678F">
        <w:rPr>
          <w:rFonts w:ascii="Times New Roman" w:hAnsi="Times New Roman" w:cs="Times New Roman"/>
          <w:sz w:val="24"/>
          <w:szCs w:val="24"/>
        </w:rPr>
        <w:t>ll domains of human life</w:t>
      </w:r>
      <w:r w:rsidR="00D85022">
        <w:rPr>
          <w:rFonts w:ascii="Times New Roman" w:hAnsi="Times New Roman" w:cs="Times New Roman"/>
          <w:sz w:val="24"/>
          <w:szCs w:val="24"/>
        </w:rPr>
        <w:t xml:space="preserve"> </w:t>
      </w:r>
      <w:r w:rsidR="00075D33">
        <w:rPr>
          <w:rFonts w:ascii="Times New Roman" w:hAnsi="Times New Roman" w:cs="Times New Roman"/>
          <w:sz w:val="24"/>
          <w:szCs w:val="24"/>
        </w:rPr>
        <w:t>were</w:t>
      </w:r>
      <w:r w:rsidR="00D85022">
        <w:rPr>
          <w:rFonts w:ascii="Times New Roman" w:hAnsi="Times New Roman" w:cs="Times New Roman"/>
          <w:sz w:val="24"/>
          <w:szCs w:val="24"/>
        </w:rPr>
        <w:t xml:space="preserve"> affected</w:t>
      </w:r>
      <w:r w:rsidR="00075D33">
        <w:rPr>
          <w:rFonts w:ascii="Times New Roman" w:hAnsi="Times New Roman" w:cs="Times New Roman"/>
          <w:sz w:val="24"/>
          <w:szCs w:val="24"/>
        </w:rPr>
        <w:t xml:space="preserve"> in a bid to tackle these problems</w:t>
      </w:r>
      <w:r w:rsidR="0093678F">
        <w:rPr>
          <w:rFonts w:ascii="Times New Roman" w:hAnsi="Times New Roman" w:cs="Times New Roman"/>
          <w:sz w:val="24"/>
          <w:szCs w:val="24"/>
        </w:rPr>
        <w:t>.</w:t>
      </w:r>
      <w:r w:rsidR="00C31AC7">
        <w:rPr>
          <w:rFonts w:ascii="Times New Roman" w:hAnsi="Times New Roman" w:cs="Times New Roman"/>
          <w:sz w:val="24"/>
          <w:szCs w:val="24"/>
        </w:rPr>
        <w:t xml:space="preserve"> </w:t>
      </w:r>
      <w:r w:rsidR="00656DAF">
        <w:rPr>
          <w:rFonts w:ascii="Times New Roman" w:hAnsi="Times New Roman" w:cs="Times New Roman"/>
          <w:sz w:val="24"/>
          <w:szCs w:val="24"/>
        </w:rPr>
        <w:t>Thus,</w:t>
      </w:r>
      <w:r w:rsidR="00FC1BE1">
        <w:rPr>
          <w:rFonts w:ascii="Times New Roman" w:hAnsi="Times New Roman" w:cs="Times New Roman"/>
          <w:sz w:val="24"/>
          <w:szCs w:val="24"/>
        </w:rPr>
        <w:t xml:space="preserve"> the chapters of the book, put together, endeavor to explain major feature</w:t>
      </w:r>
      <w:r w:rsidR="0001639E" w:rsidRPr="0001639E">
        <w:rPr>
          <w:rFonts w:ascii="Times New Roman" w:hAnsi="Times New Roman" w:cs="Times New Roman"/>
          <w:color w:val="FF0000"/>
          <w:sz w:val="24"/>
          <w:szCs w:val="24"/>
        </w:rPr>
        <w:t>s</w:t>
      </w:r>
      <w:r w:rsidR="00FC1BE1">
        <w:rPr>
          <w:rFonts w:ascii="Times New Roman" w:hAnsi="Times New Roman" w:cs="Times New Roman"/>
          <w:sz w:val="24"/>
          <w:szCs w:val="24"/>
        </w:rPr>
        <w:t xml:space="preserve"> of Western world today as the unintended outcome of Reformation.</w:t>
      </w:r>
    </w:p>
    <w:p w14:paraId="2FD32187" w14:textId="77777777" w:rsidR="00274D4C" w:rsidRDefault="007117DB"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Brad </w:t>
      </w:r>
      <w:r w:rsidR="00AC29AE">
        <w:rPr>
          <w:rFonts w:ascii="Times New Roman" w:hAnsi="Times New Roman" w:cs="Times New Roman"/>
          <w:sz w:val="24"/>
          <w:szCs w:val="24"/>
        </w:rPr>
        <w:t xml:space="preserve">laments that </w:t>
      </w:r>
      <w:r>
        <w:rPr>
          <w:rFonts w:ascii="Times New Roman" w:hAnsi="Times New Roman" w:cs="Times New Roman"/>
          <w:sz w:val="24"/>
          <w:szCs w:val="24"/>
        </w:rPr>
        <w:t xml:space="preserve">the </w:t>
      </w:r>
      <w:r w:rsidR="00B05D96">
        <w:rPr>
          <w:rFonts w:ascii="Times New Roman" w:hAnsi="Times New Roman" w:cs="Times New Roman"/>
          <w:sz w:val="24"/>
          <w:szCs w:val="24"/>
        </w:rPr>
        <w:t>rejection</w:t>
      </w:r>
      <w:r w:rsidR="00AC29AE">
        <w:rPr>
          <w:rFonts w:ascii="Times New Roman" w:hAnsi="Times New Roman" w:cs="Times New Roman"/>
          <w:sz w:val="24"/>
          <w:szCs w:val="24"/>
        </w:rPr>
        <w:t xml:space="preserve"> of the long-term Christian doctrine of God’s relationship with his creation let to the</w:t>
      </w:r>
      <w:r w:rsidR="00B05D96">
        <w:rPr>
          <w:rFonts w:ascii="Times New Roman" w:hAnsi="Times New Roman" w:cs="Times New Roman"/>
          <w:sz w:val="24"/>
          <w:szCs w:val="24"/>
        </w:rPr>
        <w:t xml:space="preserve"> exclusion of God</w:t>
      </w:r>
      <w:r w:rsidR="00D478D4">
        <w:rPr>
          <w:rFonts w:ascii="Times New Roman" w:hAnsi="Times New Roman" w:cs="Times New Roman"/>
          <w:sz w:val="24"/>
          <w:szCs w:val="24"/>
        </w:rPr>
        <w:t xml:space="preserve"> from human affairs</w:t>
      </w:r>
      <w:r w:rsidR="00AC29AE">
        <w:rPr>
          <w:rFonts w:ascii="Times New Roman" w:hAnsi="Times New Roman" w:cs="Times New Roman"/>
          <w:sz w:val="24"/>
          <w:szCs w:val="24"/>
        </w:rPr>
        <w:t xml:space="preserve"> and enthronement of science over religion. This started in</w:t>
      </w:r>
      <w:r w:rsidR="00B05D96">
        <w:rPr>
          <w:rFonts w:ascii="Times New Roman" w:hAnsi="Times New Roman" w:cs="Times New Roman"/>
          <w:sz w:val="24"/>
          <w:szCs w:val="24"/>
        </w:rPr>
        <w:t xml:space="preserve"> the Middle Ages</w:t>
      </w:r>
      <w:r w:rsidR="001E579B">
        <w:rPr>
          <w:rFonts w:ascii="Times New Roman" w:hAnsi="Times New Roman" w:cs="Times New Roman"/>
          <w:sz w:val="24"/>
          <w:szCs w:val="24"/>
        </w:rPr>
        <w:t xml:space="preserve"> and still dominates modern intellectual life.</w:t>
      </w:r>
      <w:r w:rsidR="001A161E">
        <w:rPr>
          <w:rFonts w:ascii="Times New Roman" w:hAnsi="Times New Roman" w:cs="Times New Roman"/>
          <w:sz w:val="24"/>
          <w:szCs w:val="24"/>
        </w:rPr>
        <w:t xml:space="preserve"> </w:t>
      </w:r>
      <w:r w:rsidR="00BD247B">
        <w:rPr>
          <w:rFonts w:ascii="Times New Roman" w:hAnsi="Times New Roman" w:cs="Times New Roman"/>
          <w:sz w:val="24"/>
          <w:szCs w:val="24"/>
        </w:rPr>
        <w:t>This comes with the</w:t>
      </w:r>
      <w:r w:rsidR="001A161E">
        <w:rPr>
          <w:rFonts w:ascii="Times New Roman" w:hAnsi="Times New Roman" w:cs="Times New Roman"/>
          <w:sz w:val="24"/>
          <w:szCs w:val="24"/>
        </w:rPr>
        <w:t xml:space="preserve"> widespread assumption that scientific discoveries and explanations provide evidence against the testimony of revelation. Hence, the relevance of revealed religion </w:t>
      </w:r>
      <w:r w:rsidR="00D478D4">
        <w:rPr>
          <w:rFonts w:ascii="Times New Roman" w:hAnsi="Times New Roman" w:cs="Times New Roman"/>
          <w:sz w:val="24"/>
          <w:szCs w:val="24"/>
        </w:rPr>
        <w:t>is being undermined</w:t>
      </w:r>
      <w:r w:rsidR="001A161E">
        <w:rPr>
          <w:rFonts w:ascii="Times New Roman" w:hAnsi="Times New Roman" w:cs="Times New Roman"/>
          <w:sz w:val="24"/>
          <w:szCs w:val="24"/>
        </w:rPr>
        <w:t>.</w:t>
      </w:r>
      <w:r w:rsidR="00BD247B">
        <w:rPr>
          <w:rFonts w:ascii="Times New Roman" w:hAnsi="Times New Roman" w:cs="Times New Roman"/>
          <w:sz w:val="24"/>
          <w:szCs w:val="24"/>
        </w:rPr>
        <w:t xml:space="preserve"> As noted by Brad, Protestant Reformation and modern Philosophy were the two most important attempts to ground truth claims. Both seemed to have made </w:t>
      </w:r>
      <w:r w:rsidR="002B5A8A">
        <w:rPr>
          <w:rFonts w:ascii="Times New Roman" w:hAnsi="Times New Roman" w:cs="Times New Roman"/>
          <w:sz w:val="24"/>
          <w:szCs w:val="24"/>
        </w:rPr>
        <w:t>concerted effort to dismantle the edifice of the Roman Church to erect something more real</w:t>
      </w:r>
      <w:r w:rsidR="001E2648">
        <w:rPr>
          <w:rFonts w:ascii="Times New Roman" w:hAnsi="Times New Roman" w:cs="Times New Roman"/>
          <w:sz w:val="24"/>
          <w:szCs w:val="24"/>
        </w:rPr>
        <w:t>. However, this quest failed as it resulted in proliferation of truth claims which is experienced in modern day “</w:t>
      </w:r>
      <w:proofErr w:type="spellStart"/>
      <w:r w:rsidR="001E2648">
        <w:rPr>
          <w:rFonts w:ascii="Times New Roman" w:hAnsi="Times New Roman" w:cs="Times New Roman"/>
          <w:sz w:val="24"/>
          <w:szCs w:val="24"/>
        </w:rPr>
        <w:t>hyperpluralism</w:t>
      </w:r>
      <w:proofErr w:type="spellEnd"/>
      <w:r w:rsidR="001E2648">
        <w:rPr>
          <w:rFonts w:ascii="Times New Roman" w:hAnsi="Times New Roman" w:cs="Times New Roman"/>
          <w:sz w:val="24"/>
          <w:szCs w:val="24"/>
        </w:rPr>
        <w:t xml:space="preserve">”. </w:t>
      </w:r>
    </w:p>
    <w:p w14:paraId="51BA0644" w14:textId="77777777" w:rsidR="0083174D" w:rsidRDefault="001D0D34" w:rsidP="0068353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reformation indeed had some transformative effects on ecclesiastical institutions. As Brad rightly noted, Christian ethics which focuses on the good was undermined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of formal ethics which focuses on the right. Even the definition of “good” or “right” became difficult as it was then seen as mere construct.</w:t>
      </w:r>
      <w:r w:rsidR="004901CC">
        <w:rPr>
          <w:rFonts w:ascii="Times New Roman" w:hAnsi="Times New Roman" w:cs="Times New Roman"/>
          <w:sz w:val="24"/>
          <w:szCs w:val="24"/>
        </w:rPr>
        <w:t xml:space="preserve"> Truth was relativized and subjectivized. </w:t>
      </w:r>
      <w:r w:rsidR="008D20BE">
        <w:rPr>
          <w:rFonts w:ascii="Times New Roman" w:hAnsi="Times New Roman" w:cs="Times New Roman"/>
          <w:sz w:val="24"/>
          <w:szCs w:val="24"/>
        </w:rPr>
        <w:t>This is evident in our world today that celebrates absolute freedom with a variety of alternative sources of truth.</w:t>
      </w:r>
      <w:r w:rsidR="00153AEA">
        <w:rPr>
          <w:rFonts w:ascii="Times New Roman" w:hAnsi="Times New Roman" w:cs="Times New Roman"/>
          <w:sz w:val="24"/>
          <w:szCs w:val="24"/>
        </w:rPr>
        <w:t xml:space="preserve"> He rightly demonstrated</w:t>
      </w:r>
      <w:r w:rsidR="008D0E5D">
        <w:rPr>
          <w:rFonts w:ascii="Times New Roman" w:hAnsi="Times New Roman" w:cs="Times New Roman"/>
          <w:sz w:val="24"/>
          <w:szCs w:val="24"/>
        </w:rPr>
        <w:t xml:space="preserve"> that consumption</w:t>
      </w:r>
      <w:r w:rsidR="006E00B2">
        <w:rPr>
          <w:rFonts w:ascii="Times New Roman" w:hAnsi="Times New Roman" w:cs="Times New Roman"/>
          <w:sz w:val="24"/>
          <w:szCs w:val="24"/>
        </w:rPr>
        <w:t>, capitalism and technology, have</w:t>
      </w:r>
      <w:r w:rsidR="008D0E5D">
        <w:rPr>
          <w:rFonts w:ascii="Times New Roman" w:hAnsi="Times New Roman" w:cs="Times New Roman"/>
          <w:sz w:val="24"/>
          <w:szCs w:val="24"/>
        </w:rPr>
        <w:t xml:space="preserve"> formed an ideology that dominates the Western society and the whole world. </w:t>
      </w:r>
      <w:r w:rsidR="006E00B2">
        <w:rPr>
          <w:rFonts w:ascii="Times New Roman" w:hAnsi="Times New Roman" w:cs="Times New Roman"/>
          <w:sz w:val="24"/>
          <w:szCs w:val="24"/>
        </w:rPr>
        <w:t>It is evident today as</w:t>
      </w:r>
      <w:r w:rsidR="008D0E5D">
        <w:rPr>
          <w:rFonts w:ascii="Times New Roman" w:hAnsi="Times New Roman" w:cs="Times New Roman"/>
          <w:sz w:val="24"/>
          <w:szCs w:val="24"/>
        </w:rPr>
        <w:t xml:space="preserve"> we see a relationship between capitalism and consumerism.</w:t>
      </w:r>
      <w:r w:rsidR="00683531">
        <w:rPr>
          <w:rFonts w:ascii="Times New Roman" w:hAnsi="Times New Roman" w:cs="Times New Roman"/>
          <w:sz w:val="24"/>
          <w:szCs w:val="24"/>
        </w:rPr>
        <w:t xml:space="preserve"> </w:t>
      </w:r>
      <w:r w:rsidR="00A80D46">
        <w:rPr>
          <w:rFonts w:ascii="Times New Roman" w:hAnsi="Times New Roman" w:cs="Times New Roman"/>
          <w:sz w:val="24"/>
          <w:szCs w:val="24"/>
        </w:rPr>
        <w:t xml:space="preserve">As far as Brad is concerned, the failure of medieval Christianity is as a result of the failure of many Christians who could not live out in their lives the same values they preached. </w:t>
      </w:r>
    </w:p>
    <w:p w14:paraId="688F50D1" w14:textId="77777777" w:rsidR="0083174D" w:rsidRDefault="0083174D" w:rsidP="0083174D">
      <w:pPr>
        <w:spacing w:after="0" w:line="480" w:lineRule="auto"/>
        <w:jc w:val="both"/>
        <w:rPr>
          <w:rFonts w:ascii="Times New Roman" w:hAnsi="Times New Roman" w:cs="Times New Roman"/>
          <w:sz w:val="24"/>
          <w:szCs w:val="24"/>
        </w:rPr>
      </w:pPr>
    </w:p>
    <w:p w14:paraId="5D1C5444" w14:textId="77777777" w:rsidR="00A80D46" w:rsidRPr="0083174D" w:rsidRDefault="0083174D" w:rsidP="0083174D">
      <w:pPr>
        <w:spacing w:after="0" w:line="480" w:lineRule="auto"/>
        <w:jc w:val="both"/>
        <w:rPr>
          <w:rFonts w:ascii="Times New Roman" w:hAnsi="Times New Roman" w:cs="Times New Roman"/>
          <w:b/>
          <w:sz w:val="24"/>
          <w:szCs w:val="24"/>
        </w:rPr>
      </w:pPr>
      <w:r w:rsidRPr="0083174D">
        <w:rPr>
          <w:rFonts w:ascii="Times New Roman" w:hAnsi="Times New Roman" w:cs="Times New Roman"/>
          <w:b/>
          <w:sz w:val="24"/>
          <w:szCs w:val="24"/>
        </w:rPr>
        <w:t>APPRAISAL</w:t>
      </w:r>
    </w:p>
    <w:p w14:paraId="22D99596" w14:textId="77777777" w:rsidR="00950C69" w:rsidRDefault="00D13E2D" w:rsidP="00E143C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First of all, the style and methodology of Brad is quite appealing, though </w:t>
      </w:r>
      <w:r w:rsidR="00EE6C3B">
        <w:rPr>
          <w:rFonts w:ascii="Times New Roman" w:hAnsi="Times New Roman" w:cs="Times New Roman"/>
          <w:sz w:val="24"/>
          <w:szCs w:val="24"/>
        </w:rPr>
        <w:t xml:space="preserve">requires </w:t>
      </w:r>
      <w:r w:rsidR="00E143CA">
        <w:rPr>
          <w:rFonts w:ascii="Times New Roman" w:hAnsi="Times New Roman" w:cs="Times New Roman"/>
          <w:sz w:val="24"/>
          <w:szCs w:val="24"/>
        </w:rPr>
        <w:t xml:space="preserve">a lot of </w:t>
      </w:r>
      <w:r w:rsidR="00EE6C3B">
        <w:rPr>
          <w:rFonts w:ascii="Times New Roman" w:hAnsi="Times New Roman" w:cs="Times New Roman"/>
          <w:sz w:val="24"/>
          <w:szCs w:val="24"/>
        </w:rPr>
        <w:t>patience from the reader</w:t>
      </w:r>
      <w:r>
        <w:rPr>
          <w:rFonts w:ascii="Times New Roman" w:hAnsi="Times New Roman" w:cs="Times New Roman"/>
          <w:sz w:val="24"/>
          <w:szCs w:val="24"/>
        </w:rPr>
        <w:t xml:space="preserve"> to be able to grasp the information he deposited herein. </w:t>
      </w:r>
      <w:r w:rsidR="002E4255">
        <w:rPr>
          <w:rFonts w:ascii="Times New Roman" w:hAnsi="Times New Roman" w:cs="Times New Roman"/>
          <w:sz w:val="24"/>
          <w:szCs w:val="24"/>
        </w:rPr>
        <w:t xml:space="preserve">He is very detailed in his </w:t>
      </w:r>
      <w:r w:rsidR="00EE6C3B">
        <w:rPr>
          <w:rFonts w:ascii="Times New Roman" w:hAnsi="Times New Roman" w:cs="Times New Roman"/>
          <w:sz w:val="24"/>
          <w:szCs w:val="24"/>
        </w:rPr>
        <w:t>explanations</w:t>
      </w:r>
      <w:r w:rsidR="002E4255">
        <w:rPr>
          <w:rFonts w:ascii="Times New Roman" w:hAnsi="Times New Roman" w:cs="Times New Roman"/>
          <w:sz w:val="24"/>
          <w:szCs w:val="24"/>
        </w:rPr>
        <w:t xml:space="preserve"> and this is also commendable because of the nature of the subject matter. </w:t>
      </w:r>
      <w:r w:rsidR="00950C69">
        <w:rPr>
          <w:rFonts w:ascii="Times New Roman" w:hAnsi="Times New Roman" w:cs="Times New Roman"/>
          <w:sz w:val="24"/>
          <w:szCs w:val="24"/>
        </w:rPr>
        <w:t xml:space="preserve">As regards content and argumentation, Brad did justice to the </w:t>
      </w:r>
      <w:r w:rsidR="003E3D92">
        <w:rPr>
          <w:rFonts w:ascii="Times New Roman" w:hAnsi="Times New Roman" w:cs="Times New Roman"/>
          <w:sz w:val="24"/>
          <w:szCs w:val="24"/>
        </w:rPr>
        <w:t>issue</w:t>
      </w:r>
      <w:r w:rsidR="00950C69">
        <w:rPr>
          <w:rFonts w:ascii="Times New Roman" w:hAnsi="Times New Roman" w:cs="Times New Roman"/>
          <w:sz w:val="24"/>
          <w:szCs w:val="24"/>
        </w:rPr>
        <w:t xml:space="preserve"> in the sense that his assumptions about the unintended effects of Reformation on modern world are obvious today.</w:t>
      </w:r>
      <w:r w:rsidR="00076637">
        <w:rPr>
          <w:rFonts w:ascii="Times New Roman" w:hAnsi="Times New Roman" w:cs="Times New Roman"/>
          <w:sz w:val="24"/>
          <w:szCs w:val="24"/>
        </w:rPr>
        <w:t xml:space="preserve"> </w:t>
      </w:r>
      <w:r w:rsidR="00950C69">
        <w:rPr>
          <w:rFonts w:ascii="Times New Roman" w:hAnsi="Times New Roman" w:cs="Times New Roman"/>
          <w:sz w:val="24"/>
          <w:szCs w:val="24"/>
        </w:rPr>
        <w:t>His claim that the gulf between Christian prescription and practice was a major cause of the decline of medieval Christendom is also supported by an</w:t>
      </w:r>
      <w:r w:rsidR="00571322">
        <w:rPr>
          <w:rFonts w:ascii="Times New Roman" w:hAnsi="Times New Roman" w:cs="Times New Roman"/>
          <w:sz w:val="24"/>
          <w:szCs w:val="24"/>
        </w:rPr>
        <w:t>o</w:t>
      </w:r>
      <w:r w:rsidR="00950C69">
        <w:rPr>
          <w:rFonts w:ascii="Times New Roman" w:hAnsi="Times New Roman" w:cs="Times New Roman"/>
          <w:sz w:val="24"/>
          <w:szCs w:val="24"/>
        </w:rPr>
        <w:t xml:space="preserve">ther historian, Owen Chadwick. However, Chadwick also agrees that the Reformation did not achieve </w:t>
      </w:r>
      <w:r w:rsidR="00BE21F8">
        <w:rPr>
          <w:rFonts w:ascii="Times New Roman" w:hAnsi="Times New Roman" w:cs="Times New Roman"/>
          <w:sz w:val="24"/>
          <w:szCs w:val="24"/>
        </w:rPr>
        <w:t xml:space="preserve">what it set out </w:t>
      </w:r>
      <w:r w:rsidR="00BF5B36">
        <w:rPr>
          <w:rFonts w:ascii="Times New Roman" w:hAnsi="Times New Roman" w:cs="Times New Roman"/>
          <w:sz w:val="24"/>
          <w:szCs w:val="24"/>
        </w:rPr>
        <w:t>to;</w:t>
      </w:r>
      <w:r w:rsidR="00950C69">
        <w:rPr>
          <w:rFonts w:ascii="Times New Roman" w:hAnsi="Times New Roman" w:cs="Times New Roman"/>
          <w:sz w:val="24"/>
          <w:szCs w:val="24"/>
        </w:rPr>
        <w:t xml:space="preserve"> instead, it end</w:t>
      </w:r>
      <w:r w:rsidR="00BF5B36">
        <w:rPr>
          <w:rFonts w:ascii="Times New Roman" w:hAnsi="Times New Roman" w:cs="Times New Roman"/>
          <w:sz w:val="24"/>
          <w:szCs w:val="24"/>
        </w:rPr>
        <w:t>ed up proliferating the problem</w:t>
      </w:r>
      <w:r w:rsidR="00950C69">
        <w:rPr>
          <w:rFonts w:ascii="Times New Roman" w:hAnsi="Times New Roman" w:cs="Times New Roman"/>
          <w:sz w:val="24"/>
          <w:szCs w:val="24"/>
        </w:rPr>
        <w:t xml:space="preserve">. </w:t>
      </w:r>
      <w:r w:rsidR="00806990">
        <w:rPr>
          <w:rFonts w:ascii="Times New Roman" w:hAnsi="Times New Roman" w:cs="Times New Roman"/>
          <w:sz w:val="24"/>
          <w:szCs w:val="24"/>
        </w:rPr>
        <w:t>I</w:t>
      </w:r>
      <w:r w:rsidR="00950C69">
        <w:rPr>
          <w:rFonts w:ascii="Times New Roman" w:hAnsi="Times New Roman" w:cs="Times New Roman"/>
          <w:sz w:val="24"/>
          <w:szCs w:val="24"/>
        </w:rPr>
        <w:t>n his own words, Chadwick submits, “the Reformation was incapable of curing lust, pride, greed, oppression.”</w:t>
      </w:r>
      <w:r w:rsidR="00950C69">
        <w:rPr>
          <w:rStyle w:val="FootnoteReference"/>
          <w:rFonts w:ascii="Times New Roman" w:hAnsi="Times New Roman" w:cs="Times New Roman"/>
          <w:sz w:val="24"/>
          <w:szCs w:val="24"/>
        </w:rPr>
        <w:footnoteReference w:id="1"/>
      </w:r>
      <w:r w:rsidR="0083174D">
        <w:rPr>
          <w:rFonts w:ascii="Times New Roman" w:hAnsi="Times New Roman" w:cs="Times New Roman"/>
          <w:sz w:val="24"/>
          <w:szCs w:val="24"/>
        </w:rPr>
        <w:t xml:space="preserve"> </w:t>
      </w:r>
    </w:p>
    <w:p w14:paraId="104C7004" w14:textId="77777777" w:rsidR="0054321B" w:rsidRDefault="0054321B" w:rsidP="00DF7DF0">
      <w:pPr>
        <w:spacing w:after="0" w:line="480" w:lineRule="auto"/>
        <w:jc w:val="both"/>
        <w:rPr>
          <w:rFonts w:ascii="Times New Roman" w:hAnsi="Times New Roman" w:cs="Times New Roman"/>
          <w:b/>
          <w:sz w:val="24"/>
          <w:szCs w:val="24"/>
        </w:rPr>
      </w:pPr>
    </w:p>
    <w:p w14:paraId="5F71F8BB" w14:textId="77777777" w:rsidR="005645EE" w:rsidRDefault="00DF7DF0" w:rsidP="00DF7DF0">
      <w:pPr>
        <w:spacing w:after="0" w:line="480" w:lineRule="auto"/>
        <w:jc w:val="both"/>
        <w:rPr>
          <w:rFonts w:ascii="Times New Roman" w:hAnsi="Times New Roman" w:cs="Times New Roman"/>
          <w:sz w:val="24"/>
          <w:szCs w:val="24"/>
        </w:rPr>
      </w:pPr>
      <w:r w:rsidRPr="00DF7DF0">
        <w:rPr>
          <w:rFonts w:ascii="Times New Roman" w:hAnsi="Times New Roman" w:cs="Times New Roman"/>
          <w:b/>
          <w:sz w:val="24"/>
          <w:szCs w:val="24"/>
        </w:rPr>
        <w:t>CONCLUSION</w:t>
      </w:r>
    </w:p>
    <w:p w14:paraId="32600F60" w14:textId="12CF46BD" w:rsidR="005645EE" w:rsidRPr="00B71C68" w:rsidRDefault="00DF7DF0" w:rsidP="009209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conventional and easier way approach of historians on historical issues is to focus on the data with almost utter indifference to any implications from it. One of the notions about </w:t>
      </w:r>
      <w:r>
        <w:rPr>
          <w:rFonts w:ascii="Times New Roman" w:hAnsi="Times New Roman" w:cs="Times New Roman"/>
          <w:sz w:val="24"/>
          <w:szCs w:val="24"/>
        </w:rPr>
        <w:lastRenderedPageBreak/>
        <w:t>history that has been engraved in my subconsciousness is the assertion my Church History</w:t>
      </w:r>
      <w:commentRangeStart w:id="1"/>
      <w:r>
        <w:rPr>
          <w:rFonts w:ascii="Times New Roman" w:hAnsi="Times New Roman" w:cs="Times New Roman"/>
          <w:sz w:val="24"/>
          <w:szCs w:val="24"/>
        </w:rPr>
        <w:t xml:space="preserve"> lecturer made in class: “in history, we don’t think”</w:t>
      </w:r>
      <w:commentRangeEnd w:id="1"/>
      <w:r w:rsidR="0001639E">
        <w:rPr>
          <w:rStyle w:val="CommentReference"/>
        </w:rPr>
        <w:commentReference w:id="1"/>
      </w:r>
      <w:r>
        <w:rPr>
          <w:rFonts w:ascii="Times New Roman" w:hAnsi="Times New Roman" w:cs="Times New Roman"/>
          <w:sz w:val="24"/>
          <w:szCs w:val="24"/>
        </w:rPr>
        <w:t xml:space="preserve"> This has shaped my approach to history until I encountered Brad Gregory. He indeed took a different counter-conventional approach to history; and this approach, I believe renders the study of history relevant for all time. The past is very important, not just for the sake of satisfying one’s de</w:t>
      </w:r>
      <w:commentRangeStart w:id="2"/>
      <w:r>
        <w:rPr>
          <w:rFonts w:ascii="Times New Roman" w:hAnsi="Times New Roman" w:cs="Times New Roman"/>
          <w:sz w:val="24"/>
          <w:szCs w:val="24"/>
        </w:rPr>
        <w:t>sire to acquire more knowledge, but to help understand the present and prepare for the future</w:t>
      </w:r>
      <w:commentRangeEnd w:id="2"/>
      <w:r w:rsidR="0041196F">
        <w:rPr>
          <w:rStyle w:val="CommentReference"/>
        </w:rPr>
        <w:commentReference w:id="2"/>
      </w:r>
      <w:r>
        <w:rPr>
          <w:rFonts w:ascii="Times New Roman" w:hAnsi="Times New Roman" w:cs="Times New Roman"/>
          <w:sz w:val="24"/>
          <w:szCs w:val="24"/>
        </w:rPr>
        <w:t>.</w:t>
      </w:r>
    </w:p>
    <w:sectPr w:rsidR="005645EE" w:rsidRPr="00B71C68" w:rsidSect="002F1248">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21:23:00Z" w:initials="BI">
    <w:p w14:paraId="3F46EF0C" w14:textId="77777777" w:rsidR="00FE7A1C" w:rsidRDefault="00FE7A1C" w:rsidP="004C2144">
      <w:pPr>
        <w:pStyle w:val="CommentText"/>
      </w:pPr>
      <w:r>
        <w:rPr>
          <w:rStyle w:val="CommentReference"/>
        </w:rPr>
        <w:annotationRef/>
      </w:r>
      <w:r>
        <w:rPr>
          <w:lang w:val="en-GB"/>
        </w:rPr>
        <w:t>A review of the book...</w:t>
      </w:r>
    </w:p>
  </w:comment>
  <w:comment w:id="1" w:author="Benedict Iwatt" w:date="2023-01-20T21:41:00Z" w:initials="BI">
    <w:p w14:paraId="34D96E4B" w14:textId="77777777" w:rsidR="0001639E" w:rsidRDefault="0001639E" w:rsidP="00743F97">
      <w:pPr>
        <w:pStyle w:val="CommentText"/>
      </w:pPr>
      <w:r>
        <w:rPr>
          <w:rStyle w:val="CommentReference"/>
        </w:rPr>
        <w:annotationRef/>
      </w:r>
      <w:r>
        <w:rPr>
          <w:lang w:val="en-GB"/>
        </w:rPr>
        <w:t>This does not mean that Historians do not think and find ways to reconcile conflicting details emanating from an epoch in history. Historians also do proper analysis of events and how such shape society. The reason we may not have to think too much about abstractions is because much of what history deals with are things that are mostly factual, events that happened and people lived through it.</w:t>
      </w:r>
    </w:p>
  </w:comment>
  <w:comment w:id="2" w:author="Benedict Iwatt" w:date="2023-01-20T21:43:00Z" w:initials="BI">
    <w:p w14:paraId="7842EF9E" w14:textId="77777777" w:rsidR="0041196F" w:rsidRDefault="0041196F" w:rsidP="00B96CBD">
      <w:pPr>
        <w:pStyle w:val="CommentText"/>
      </w:pPr>
      <w:r>
        <w:rPr>
          <w:rStyle w:val="CommentReference"/>
        </w:rPr>
        <w:annotationRef/>
      </w:r>
      <w:r>
        <w:rPr>
          <w:lang w:val="en-GB"/>
        </w:rPr>
        <w:t>That is the main focus of studying history. Attempting to understand the past in its own context and how that has affected the present.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46EF0C" w15:done="0"/>
  <w15:commentEx w15:paraId="34D96E4B" w15:done="0"/>
  <w15:commentEx w15:paraId="7842EF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84D8" w16cex:dateUtc="2023-01-20T21:23:00Z"/>
  <w16cex:commentExtensible w16cex:durableId="27758900" w16cex:dateUtc="2023-01-20T21:41:00Z"/>
  <w16cex:commentExtensible w16cex:durableId="2775899F" w16cex:dateUtc="2023-01-20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46EF0C" w16cid:durableId="277584D8"/>
  <w16cid:commentId w16cid:paraId="34D96E4B" w16cid:durableId="27758900"/>
  <w16cid:commentId w16cid:paraId="7842EF9E" w16cid:durableId="277589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F4686" w14:textId="77777777" w:rsidR="008F46B6" w:rsidRDefault="008F46B6" w:rsidP="00950C69">
      <w:pPr>
        <w:spacing w:after="0" w:line="240" w:lineRule="auto"/>
      </w:pPr>
      <w:r>
        <w:separator/>
      </w:r>
    </w:p>
  </w:endnote>
  <w:endnote w:type="continuationSeparator" w:id="0">
    <w:p w14:paraId="56E2C66D" w14:textId="77777777" w:rsidR="008F46B6" w:rsidRDefault="008F46B6" w:rsidP="0095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BB9B" w14:textId="77777777" w:rsidR="008F46B6" w:rsidRDefault="008F46B6" w:rsidP="00950C69">
      <w:pPr>
        <w:spacing w:after="0" w:line="240" w:lineRule="auto"/>
      </w:pPr>
      <w:r>
        <w:separator/>
      </w:r>
    </w:p>
  </w:footnote>
  <w:footnote w:type="continuationSeparator" w:id="0">
    <w:p w14:paraId="2A1230E9" w14:textId="77777777" w:rsidR="008F46B6" w:rsidRDefault="008F46B6" w:rsidP="00950C69">
      <w:pPr>
        <w:spacing w:after="0" w:line="240" w:lineRule="auto"/>
      </w:pPr>
      <w:r>
        <w:continuationSeparator/>
      </w:r>
    </w:p>
  </w:footnote>
  <w:footnote w:id="1">
    <w:p w14:paraId="0890395B" w14:textId="77777777" w:rsidR="00950C69" w:rsidRPr="009C1751" w:rsidRDefault="00950C69" w:rsidP="009C1751">
      <w:pPr>
        <w:pStyle w:val="FootnoteText"/>
        <w:jc w:val="both"/>
        <w:rPr>
          <w:rFonts w:ascii="Times New Roman" w:hAnsi="Times New Roman" w:cs="Times New Roman"/>
        </w:rPr>
      </w:pPr>
      <w:r w:rsidRPr="009C1751">
        <w:rPr>
          <w:rStyle w:val="FootnoteReference"/>
          <w:rFonts w:ascii="Times New Roman" w:hAnsi="Times New Roman" w:cs="Times New Roman"/>
        </w:rPr>
        <w:footnoteRef/>
      </w:r>
      <w:r w:rsidRPr="009C1751">
        <w:rPr>
          <w:rFonts w:ascii="Times New Roman" w:hAnsi="Times New Roman" w:cs="Times New Roman"/>
        </w:rPr>
        <w:t xml:space="preserve"> Owen Chad</w:t>
      </w:r>
      <w:r w:rsidR="008406A5" w:rsidRPr="009C1751">
        <w:rPr>
          <w:rFonts w:ascii="Times New Roman" w:hAnsi="Times New Roman" w:cs="Times New Roman"/>
        </w:rPr>
        <w:t xml:space="preserve">wick, </w:t>
      </w:r>
      <w:r w:rsidR="008406A5" w:rsidRPr="009C1751">
        <w:rPr>
          <w:rFonts w:ascii="Times New Roman" w:hAnsi="Times New Roman" w:cs="Times New Roman"/>
          <w:i/>
        </w:rPr>
        <w:t>The Reformation</w:t>
      </w:r>
      <w:r w:rsidR="008406A5" w:rsidRPr="009C1751">
        <w:rPr>
          <w:rFonts w:ascii="Times New Roman" w:hAnsi="Times New Roman" w:cs="Times New Roman"/>
        </w:rPr>
        <w:t xml:space="preserve"> (New York: Penguin Books Ltd., 1972), </w:t>
      </w:r>
      <w:r w:rsidR="00AC3CFA" w:rsidRPr="009C1751">
        <w:rPr>
          <w:rFonts w:ascii="Times New Roman" w:hAnsi="Times New Roman" w:cs="Times New Roman"/>
        </w:rPr>
        <w:t>p</w:t>
      </w:r>
      <w:r w:rsidRPr="009C1751">
        <w:rPr>
          <w:rFonts w:ascii="Times New Roman" w:hAnsi="Times New Roman" w:cs="Times New Roman"/>
        </w:rPr>
        <w:t>. 443</w:t>
      </w:r>
      <w:r w:rsidR="00AC3CFA" w:rsidRPr="009C1751">
        <w:rPr>
          <w:rFonts w:ascii="Times New Roman" w:hAnsi="Times New Roman" w:cs="Times New Roman"/>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851"/>
    <w:rsid w:val="0001639E"/>
    <w:rsid w:val="00021D17"/>
    <w:rsid w:val="00023413"/>
    <w:rsid w:val="00042596"/>
    <w:rsid w:val="00046DE6"/>
    <w:rsid w:val="000679F2"/>
    <w:rsid w:val="00075D33"/>
    <w:rsid w:val="00076637"/>
    <w:rsid w:val="00082316"/>
    <w:rsid w:val="00127D87"/>
    <w:rsid w:val="00152812"/>
    <w:rsid w:val="00153AEA"/>
    <w:rsid w:val="00183A2D"/>
    <w:rsid w:val="001A161E"/>
    <w:rsid w:val="001B0EAC"/>
    <w:rsid w:val="001C4A10"/>
    <w:rsid w:val="001D0D34"/>
    <w:rsid w:val="001E0688"/>
    <w:rsid w:val="001E2648"/>
    <w:rsid w:val="001E579B"/>
    <w:rsid w:val="00267D05"/>
    <w:rsid w:val="00274D4C"/>
    <w:rsid w:val="00293C7B"/>
    <w:rsid w:val="002A2045"/>
    <w:rsid w:val="002A5980"/>
    <w:rsid w:val="002B1936"/>
    <w:rsid w:val="002B5A8A"/>
    <w:rsid w:val="002C10D0"/>
    <w:rsid w:val="002E4255"/>
    <w:rsid w:val="002F1248"/>
    <w:rsid w:val="00347DDA"/>
    <w:rsid w:val="00387B6B"/>
    <w:rsid w:val="003B69B9"/>
    <w:rsid w:val="003E3D92"/>
    <w:rsid w:val="0041196F"/>
    <w:rsid w:val="00424A81"/>
    <w:rsid w:val="00432137"/>
    <w:rsid w:val="00432A28"/>
    <w:rsid w:val="00453BCF"/>
    <w:rsid w:val="004901CC"/>
    <w:rsid w:val="0054321B"/>
    <w:rsid w:val="00546DC1"/>
    <w:rsid w:val="0055640D"/>
    <w:rsid w:val="005645EE"/>
    <w:rsid w:val="00571322"/>
    <w:rsid w:val="005E5AC6"/>
    <w:rsid w:val="00616314"/>
    <w:rsid w:val="00653A58"/>
    <w:rsid w:val="00656DAF"/>
    <w:rsid w:val="0066156A"/>
    <w:rsid w:val="006723A8"/>
    <w:rsid w:val="00683531"/>
    <w:rsid w:val="006D086F"/>
    <w:rsid w:val="006E00B2"/>
    <w:rsid w:val="006E0B00"/>
    <w:rsid w:val="007117DB"/>
    <w:rsid w:val="007D4A55"/>
    <w:rsid w:val="007D6AAA"/>
    <w:rsid w:val="007F3F94"/>
    <w:rsid w:val="00806990"/>
    <w:rsid w:val="00814B2D"/>
    <w:rsid w:val="00817B69"/>
    <w:rsid w:val="008306B3"/>
    <w:rsid w:val="0083174D"/>
    <w:rsid w:val="00833A84"/>
    <w:rsid w:val="008406A5"/>
    <w:rsid w:val="008B384D"/>
    <w:rsid w:val="008C0F1E"/>
    <w:rsid w:val="008D0E5D"/>
    <w:rsid w:val="008D20BE"/>
    <w:rsid w:val="008D669C"/>
    <w:rsid w:val="008F46B6"/>
    <w:rsid w:val="00903AA7"/>
    <w:rsid w:val="009209FD"/>
    <w:rsid w:val="00936620"/>
    <w:rsid w:val="0093678F"/>
    <w:rsid w:val="00947A7B"/>
    <w:rsid w:val="00950C69"/>
    <w:rsid w:val="00973EBF"/>
    <w:rsid w:val="009762B6"/>
    <w:rsid w:val="009C1751"/>
    <w:rsid w:val="00A07D91"/>
    <w:rsid w:val="00A36563"/>
    <w:rsid w:val="00A80D46"/>
    <w:rsid w:val="00AC29AE"/>
    <w:rsid w:val="00AC3CFA"/>
    <w:rsid w:val="00B05D96"/>
    <w:rsid w:val="00B12DBE"/>
    <w:rsid w:val="00B14BA5"/>
    <w:rsid w:val="00B523B9"/>
    <w:rsid w:val="00B71C68"/>
    <w:rsid w:val="00BD247B"/>
    <w:rsid w:val="00BD6851"/>
    <w:rsid w:val="00BE21F8"/>
    <w:rsid w:val="00BF5B36"/>
    <w:rsid w:val="00C220F3"/>
    <w:rsid w:val="00C26127"/>
    <w:rsid w:val="00C31AC7"/>
    <w:rsid w:val="00C355B3"/>
    <w:rsid w:val="00C66B45"/>
    <w:rsid w:val="00C86ED4"/>
    <w:rsid w:val="00C97832"/>
    <w:rsid w:val="00CA636B"/>
    <w:rsid w:val="00CF6F72"/>
    <w:rsid w:val="00D13E2D"/>
    <w:rsid w:val="00D478D4"/>
    <w:rsid w:val="00D85022"/>
    <w:rsid w:val="00DB6F13"/>
    <w:rsid w:val="00DE1B1B"/>
    <w:rsid w:val="00DF7DF0"/>
    <w:rsid w:val="00E143CA"/>
    <w:rsid w:val="00E60115"/>
    <w:rsid w:val="00E802FB"/>
    <w:rsid w:val="00E9712B"/>
    <w:rsid w:val="00EB1019"/>
    <w:rsid w:val="00EB480F"/>
    <w:rsid w:val="00EE4902"/>
    <w:rsid w:val="00EE6C3B"/>
    <w:rsid w:val="00F11C67"/>
    <w:rsid w:val="00F126A2"/>
    <w:rsid w:val="00F271FE"/>
    <w:rsid w:val="00FC1BE1"/>
    <w:rsid w:val="00FE3A46"/>
    <w:rsid w:val="00FE7A1C"/>
    <w:rsid w:val="00FF3F60"/>
    <w:rsid w:val="00FF469E"/>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1B38"/>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0C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C69"/>
    <w:rPr>
      <w:sz w:val="20"/>
      <w:szCs w:val="20"/>
    </w:rPr>
  </w:style>
  <w:style w:type="character" w:styleId="FootnoteReference">
    <w:name w:val="footnote reference"/>
    <w:basedOn w:val="DefaultParagraphFont"/>
    <w:uiPriority w:val="99"/>
    <w:semiHidden/>
    <w:unhideWhenUsed/>
    <w:rsid w:val="00950C69"/>
    <w:rPr>
      <w:vertAlign w:val="superscript"/>
    </w:rPr>
  </w:style>
  <w:style w:type="character" w:styleId="CommentReference">
    <w:name w:val="annotation reference"/>
    <w:basedOn w:val="DefaultParagraphFont"/>
    <w:uiPriority w:val="99"/>
    <w:semiHidden/>
    <w:unhideWhenUsed/>
    <w:rsid w:val="00FE7A1C"/>
    <w:rPr>
      <w:sz w:val="16"/>
      <w:szCs w:val="16"/>
    </w:rPr>
  </w:style>
  <w:style w:type="paragraph" w:styleId="CommentText">
    <w:name w:val="annotation text"/>
    <w:basedOn w:val="Normal"/>
    <w:link w:val="CommentTextChar"/>
    <w:uiPriority w:val="99"/>
    <w:unhideWhenUsed/>
    <w:rsid w:val="00FE7A1C"/>
    <w:pPr>
      <w:spacing w:line="240" w:lineRule="auto"/>
    </w:pPr>
    <w:rPr>
      <w:sz w:val="20"/>
      <w:szCs w:val="20"/>
    </w:rPr>
  </w:style>
  <w:style w:type="character" w:customStyle="1" w:styleId="CommentTextChar">
    <w:name w:val="Comment Text Char"/>
    <w:basedOn w:val="DefaultParagraphFont"/>
    <w:link w:val="CommentText"/>
    <w:uiPriority w:val="99"/>
    <w:rsid w:val="00FE7A1C"/>
    <w:rPr>
      <w:sz w:val="20"/>
      <w:szCs w:val="20"/>
    </w:rPr>
  </w:style>
  <w:style w:type="paragraph" w:styleId="CommentSubject">
    <w:name w:val="annotation subject"/>
    <w:basedOn w:val="CommentText"/>
    <w:next w:val="CommentText"/>
    <w:link w:val="CommentSubjectChar"/>
    <w:uiPriority w:val="99"/>
    <w:semiHidden/>
    <w:unhideWhenUsed/>
    <w:rsid w:val="00FE7A1C"/>
    <w:rPr>
      <w:b/>
      <w:bCs/>
    </w:rPr>
  </w:style>
  <w:style w:type="character" w:customStyle="1" w:styleId="CommentSubjectChar">
    <w:name w:val="Comment Subject Char"/>
    <w:basedOn w:val="CommentTextChar"/>
    <w:link w:val="CommentSubject"/>
    <w:uiPriority w:val="99"/>
    <w:semiHidden/>
    <w:rsid w:val="00FE7A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Benedict Iwatt</cp:lastModifiedBy>
  <cp:revision>3</cp:revision>
  <dcterms:created xsi:type="dcterms:W3CDTF">2023-01-20T21:43:00Z</dcterms:created>
  <dcterms:modified xsi:type="dcterms:W3CDTF">2023-01-20T21:44:00Z</dcterms:modified>
</cp:coreProperties>
</file>