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789" w:rsidRDefault="00897789" w:rsidP="00897789">
      <w:pPr>
        <w:spacing w:line="360" w:lineRule="auto"/>
        <w:jc w:val="both"/>
        <w:rPr>
          <w:rFonts w:ascii="Times New Roman" w:hAnsi="Times New Roman"/>
          <w:b/>
          <w:bCs/>
          <w:sz w:val="24"/>
          <w:szCs w:val="24"/>
        </w:rPr>
      </w:pPr>
      <w:r>
        <w:rPr>
          <w:rFonts w:ascii="Times New Roman" w:hAnsi="Times New Roman"/>
          <w:b/>
          <w:bCs/>
          <w:sz w:val="24"/>
          <w:szCs w:val="24"/>
        </w:rPr>
        <w:t xml:space="preserve">Name: </w:t>
      </w:r>
      <w:proofErr w:type="spellStart"/>
      <w:r>
        <w:rPr>
          <w:rFonts w:ascii="Times New Roman" w:hAnsi="Times New Roman"/>
          <w:b/>
          <w:bCs/>
          <w:sz w:val="24"/>
          <w:szCs w:val="24"/>
        </w:rPr>
        <w:t>Anshe</w:t>
      </w:r>
      <w:proofErr w:type="spellEnd"/>
      <w:r>
        <w:rPr>
          <w:rFonts w:ascii="Times New Roman" w:hAnsi="Times New Roman"/>
          <w:b/>
          <w:bCs/>
          <w:sz w:val="24"/>
          <w:szCs w:val="24"/>
        </w:rPr>
        <w:t xml:space="preserve"> </w:t>
      </w:r>
      <w:proofErr w:type="spellStart"/>
      <w:r>
        <w:rPr>
          <w:rFonts w:ascii="Times New Roman" w:hAnsi="Times New Roman"/>
          <w:b/>
          <w:bCs/>
          <w:sz w:val="24"/>
          <w:szCs w:val="24"/>
        </w:rPr>
        <w:t>Terseer</w:t>
      </w:r>
      <w:proofErr w:type="spellEnd"/>
      <w:r>
        <w:rPr>
          <w:rFonts w:ascii="Times New Roman" w:hAnsi="Times New Roman"/>
          <w:b/>
          <w:bCs/>
          <w:sz w:val="24"/>
          <w:szCs w:val="24"/>
        </w:rPr>
        <w:t xml:space="preserve"> Barnabas DI/977</w:t>
      </w:r>
    </w:p>
    <w:p w:rsidR="00897789" w:rsidRDefault="00897789" w:rsidP="00897789">
      <w:pPr>
        <w:spacing w:line="360" w:lineRule="auto"/>
        <w:jc w:val="both"/>
        <w:rPr>
          <w:rFonts w:ascii="Times New Roman" w:hAnsi="Times New Roman"/>
          <w:b/>
          <w:bCs/>
          <w:sz w:val="24"/>
          <w:szCs w:val="24"/>
        </w:rPr>
      </w:pPr>
      <w:r>
        <w:rPr>
          <w:rFonts w:ascii="Times New Roman" w:hAnsi="Times New Roman"/>
          <w:b/>
          <w:bCs/>
          <w:sz w:val="24"/>
          <w:szCs w:val="24"/>
        </w:rPr>
        <w:t>Cour</w:t>
      </w:r>
      <w:r>
        <w:rPr>
          <w:rFonts w:ascii="Times New Roman" w:hAnsi="Times New Roman"/>
          <w:b/>
          <w:bCs/>
          <w:sz w:val="24"/>
          <w:szCs w:val="24"/>
        </w:rPr>
        <w:t>se Title: Reformation (TH 320</w:t>
      </w:r>
      <w:r>
        <w:rPr>
          <w:rFonts w:ascii="Times New Roman" w:hAnsi="Times New Roman"/>
          <w:b/>
          <w:bCs/>
          <w:sz w:val="24"/>
          <w:szCs w:val="24"/>
        </w:rPr>
        <w:t xml:space="preserve">) </w:t>
      </w:r>
    </w:p>
    <w:p w:rsidR="00897789" w:rsidRDefault="00897789" w:rsidP="00897789">
      <w:pPr>
        <w:spacing w:line="360" w:lineRule="auto"/>
        <w:jc w:val="both"/>
        <w:rPr>
          <w:rFonts w:ascii="Times New Roman" w:hAnsi="Times New Roman"/>
          <w:b/>
          <w:bCs/>
          <w:sz w:val="24"/>
          <w:szCs w:val="24"/>
        </w:rPr>
      </w:pPr>
      <w:r>
        <w:rPr>
          <w:rFonts w:ascii="Times New Roman" w:hAnsi="Times New Roman"/>
          <w:b/>
          <w:bCs/>
          <w:sz w:val="24"/>
          <w:szCs w:val="24"/>
        </w:rPr>
        <w:t>Lecture</w:t>
      </w:r>
      <w:r>
        <w:rPr>
          <w:rFonts w:ascii="Times New Roman" w:hAnsi="Times New Roman"/>
          <w:b/>
          <w:bCs/>
          <w:sz w:val="24"/>
          <w:szCs w:val="24"/>
        </w:rPr>
        <w:t xml:space="preserve">r: Fr. Dr. Benedict </w:t>
      </w:r>
      <w:proofErr w:type="spellStart"/>
      <w:r>
        <w:rPr>
          <w:rFonts w:ascii="Times New Roman" w:hAnsi="Times New Roman"/>
          <w:b/>
          <w:bCs/>
          <w:sz w:val="24"/>
          <w:szCs w:val="24"/>
        </w:rPr>
        <w:t>Iwatt</w:t>
      </w:r>
      <w:proofErr w:type="spellEnd"/>
      <w:r>
        <w:rPr>
          <w:rFonts w:ascii="Times New Roman" w:hAnsi="Times New Roman"/>
          <w:b/>
          <w:bCs/>
          <w:sz w:val="24"/>
          <w:szCs w:val="24"/>
        </w:rPr>
        <w:t>.</w:t>
      </w:r>
    </w:p>
    <w:p w:rsidR="00C40874" w:rsidRPr="00174B9E" w:rsidRDefault="00E60C31" w:rsidP="00897789">
      <w:pPr>
        <w:spacing w:after="0" w:line="480" w:lineRule="auto"/>
        <w:ind w:firstLine="720"/>
        <w:jc w:val="both"/>
        <w:rPr>
          <w:rFonts w:ascii="Times New Roman" w:hAnsi="Times New Roman"/>
          <w:sz w:val="24"/>
          <w:szCs w:val="24"/>
        </w:rPr>
      </w:pPr>
      <w:r>
        <w:rPr>
          <w:rFonts w:ascii="Times New Roman" w:hAnsi="Times New Roman"/>
          <w:sz w:val="24"/>
          <w:szCs w:val="24"/>
        </w:rPr>
        <w:t xml:space="preserve">By way of introduction, </w:t>
      </w:r>
      <w:r w:rsidR="00453032" w:rsidRPr="00174B9E">
        <w:rPr>
          <w:rFonts w:ascii="Times New Roman" w:hAnsi="Times New Roman"/>
          <w:sz w:val="24"/>
          <w:szCs w:val="24"/>
        </w:rPr>
        <w:t xml:space="preserve">Brad Gregory, </w:t>
      </w:r>
      <w:r>
        <w:rPr>
          <w:rFonts w:ascii="Times New Roman" w:hAnsi="Times New Roman"/>
          <w:sz w:val="24"/>
          <w:szCs w:val="24"/>
        </w:rPr>
        <w:t xml:space="preserve">is </w:t>
      </w:r>
      <w:r w:rsidR="00453032" w:rsidRPr="00174B9E">
        <w:rPr>
          <w:rFonts w:ascii="Times New Roman" w:hAnsi="Times New Roman"/>
          <w:sz w:val="24"/>
          <w:szCs w:val="24"/>
        </w:rPr>
        <w:t xml:space="preserve">a </w:t>
      </w:r>
      <w:r>
        <w:rPr>
          <w:rFonts w:ascii="Times New Roman" w:hAnsi="Times New Roman"/>
          <w:sz w:val="24"/>
          <w:szCs w:val="24"/>
        </w:rPr>
        <w:t>history professor at Notre Dame. He</w:t>
      </w:r>
      <w:r w:rsidR="00453032" w:rsidRPr="00174B9E">
        <w:rPr>
          <w:rFonts w:ascii="Times New Roman" w:hAnsi="Times New Roman"/>
          <w:sz w:val="24"/>
          <w:szCs w:val="24"/>
        </w:rPr>
        <w:t xml:space="preserve"> expresses his deep dissatisfaction with modern life</w:t>
      </w:r>
      <w:r>
        <w:rPr>
          <w:rFonts w:ascii="Times New Roman" w:hAnsi="Times New Roman"/>
          <w:sz w:val="24"/>
          <w:szCs w:val="24"/>
        </w:rPr>
        <w:t xml:space="preserve"> in these words</w:t>
      </w:r>
      <w:r w:rsidR="00174B9E">
        <w:rPr>
          <w:rFonts w:ascii="Times New Roman" w:hAnsi="Times New Roman"/>
          <w:sz w:val="24"/>
          <w:szCs w:val="24"/>
        </w:rPr>
        <w:t>, “</w:t>
      </w:r>
      <w:r w:rsidR="00453032" w:rsidRPr="00174B9E">
        <w:rPr>
          <w:rFonts w:ascii="Times New Roman" w:hAnsi="Times New Roman"/>
          <w:sz w:val="24"/>
          <w:szCs w:val="24"/>
        </w:rPr>
        <w:t>I wish this book c</w:t>
      </w:r>
      <w:r w:rsidR="00174B9E">
        <w:rPr>
          <w:rFonts w:ascii="Times New Roman" w:hAnsi="Times New Roman"/>
          <w:sz w:val="24"/>
          <w:szCs w:val="24"/>
        </w:rPr>
        <w:t>ould have had a happier ending,”</w:t>
      </w:r>
      <w:r w:rsidR="00453032" w:rsidRPr="00174B9E">
        <w:rPr>
          <w:rFonts w:ascii="Times New Roman" w:hAnsi="Times New Roman"/>
          <w:sz w:val="24"/>
          <w:szCs w:val="24"/>
        </w:rPr>
        <w:t xml:space="preserve"> he stated in his work, </w:t>
      </w:r>
      <w:r w:rsidR="00453032" w:rsidRPr="00174B9E">
        <w:rPr>
          <w:rFonts w:ascii="Times New Roman" w:hAnsi="Times New Roman"/>
          <w:i/>
          <w:iCs/>
          <w:sz w:val="24"/>
          <w:szCs w:val="24"/>
        </w:rPr>
        <w:t>The Unintended Reformation,</w:t>
      </w:r>
      <w:r w:rsidR="00453032" w:rsidRPr="00174B9E">
        <w:rPr>
          <w:rFonts w:ascii="Times New Roman" w:hAnsi="Times New Roman"/>
          <w:sz w:val="24"/>
          <w:szCs w:val="24"/>
        </w:rPr>
        <w:t xml:space="preserve"> an intellectual history of the West since the religious</w:t>
      </w:r>
      <w:r w:rsidR="006022A2">
        <w:rPr>
          <w:rFonts w:ascii="Times New Roman" w:hAnsi="Times New Roman"/>
          <w:sz w:val="24"/>
          <w:szCs w:val="24"/>
        </w:rPr>
        <w:t xml:space="preserve"> upheaval of the 16th century, “</w:t>
      </w:r>
      <w:r w:rsidR="00453032" w:rsidRPr="00174B9E">
        <w:rPr>
          <w:rFonts w:ascii="Times New Roman" w:hAnsi="Times New Roman"/>
          <w:sz w:val="24"/>
          <w:szCs w:val="24"/>
        </w:rPr>
        <w:t>but that would have happened only if the world in which we are living today were different. And our present world would be different only if the past</w:t>
      </w:r>
      <w:bookmarkStart w:id="0" w:name="_GoBack"/>
      <w:bookmarkEnd w:id="0"/>
      <w:r w:rsidR="00453032" w:rsidRPr="00174B9E">
        <w:rPr>
          <w:rFonts w:ascii="Times New Roman" w:hAnsi="Times New Roman"/>
          <w:sz w:val="24"/>
          <w:szCs w:val="24"/>
        </w:rPr>
        <w:t xml:space="preserve"> had not been what </w:t>
      </w:r>
      <w:r w:rsidR="006022A2">
        <w:rPr>
          <w:rFonts w:ascii="Times New Roman" w:hAnsi="Times New Roman"/>
          <w:sz w:val="24"/>
          <w:szCs w:val="24"/>
        </w:rPr>
        <w:t>it was.”</w:t>
      </w:r>
    </w:p>
    <w:p w:rsidR="00C40874" w:rsidRPr="00174B9E" w:rsidRDefault="00453032" w:rsidP="00571708">
      <w:pPr>
        <w:spacing w:after="0" w:line="480" w:lineRule="auto"/>
        <w:ind w:firstLine="720"/>
        <w:jc w:val="both"/>
        <w:rPr>
          <w:rFonts w:ascii="Times New Roman" w:hAnsi="Times New Roman"/>
          <w:sz w:val="24"/>
          <w:szCs w:val="24"/>
        </w:rPr>
      </w:pPr>
      <w:r w:rsidRPr="00174B9E">
        <w:rPr>
          <w:rFonts w:ascii="Times New Roman" w:hAnsi="Times New Roman"/>
          <w:sz w:val="24"/>
          <w:szCs w:val="24"/>
        </w:rPr>
        <w:t>Further, Gregory advanced six ways in which the West has derailed morally and intellectually, pointing to the Protestant Reformation as the underlying cause, when Martin Luther, John Calvin and others led a rebellion against what they perceived to</w:t>
      </w:r>
      <w:r w:rsidR="00381B1D">
        <w:rPr>
          <w:rFonts w:ascii="Times New Roman" w:hAnsi="Times New Roman"/>
          <w:sz w:val="24"/>
          <w:szCs w:val="24"/>
        </w:rPr>
        <w:t xml:space="preserve"> be the Roman Catholic Church’</w:t>
      </w:r>
      <w:r w:rsidRPr="00174B9E">
        <w:rPr>
          <w:rFonts w:ascii="Times New Roman" w:hAnsi="Times New Roman"/>
          <w:sz w:val="24"/>
          <w:szCs w:val="24"/>
        </w:rPr>
        <w:t>s corruption and theological error.</w:t>
      </w:r>
    </w:p>
    <w:p w:rsidR="00C40874" w:rsidRPr="00174B9E" w:rsidRDefault="00453032" w:rsidP="00C81067">
      <w:pPr>
        <w:spacing w:after="0" w:line="480" w:lineRule="auto"/>
        <w:ind w:firstLine="720"/>
        <w:jc w:val="both"/>
        <w:rPr>
          <w:rFonts w:ascii="Times New Roman" w:hAnsi="Times New Roman"/>
          <w:sz w:val="24"/>
          <w:szCs w:val="24"/>
        </w:rPr>
      </w:pPr>
      <w:r w:rsidRPr="00174B9E">
        <w:rPr>
          <w:rFonts w:ascii="Times New Roman" w:hAnsi="Times New Roman"/>
          <w:sz w:val="24"/>
          <w:szCs w:val="24"/>
        </w:rPr>
        <w:t>The book opens with</w:t>
      </w:r>
      <w:r w:rsidR="00C81067">
        <w:rPr>
          <w:rFonts w:ascii="Times New Roman" w:hAnsi="Times New Roman"/>
          <w:sz w:val="24"/>
          <w:szCs w:val="24"/>
        </w:rPr>
        <w:t xml:space="preserve"> a broadside against </w:t>
      </w:r>
      <w:proofErr w:type="spellStart"/>
      <w:r w:rsidR="00C81067" w:rsidRPr="00C81067">
        <w:rPr>
          <w:rFonts w:ascii="Times New Roman" w:hAnsi="Times New Roman"/>
          <w:i/>
          <w:sz w:val="24"/>
          <w:szCs w:val="24"/>
        </w:rPr>
        <w:t>supercessionist</w:t>
      </w:r>
      <w:proofErr w:type="spellEnd"/>
      <w:r w:rsidRPr="00174B9E">
        <w:rPr>
          <w:rFonts w:ascii="Times New Roman" w:hAnsi="Times New Roman"/>
          <w:sz w:val="24"/>
          <w:szCs w:val="24"/>
        </w:rPr>
        <w:t xml:space="preserve"> views of history: narratives in which supposedly primitive ideas give way to progressively more sophisticated ideas, </w:t>
      </w:r>
      <w:proofErr w:type="gramStart"/>
      <w:r w:rsidRPr="00174B9E">
        <w:rPr>
          <w:rFonts w:ascii="Times New Roman" w:hAnsi="Times New Roman"/>
          <w:sz w:val="24"/>
          <w:szCs w:val="24"/>
        </w:rPr>
        <w:t>culminating in those of the enlightened present.</w:t>
      </w:r>
      <w:proofErr w:type="gramEnd"/>
      <w:r w:rsidRPr="00174B9E">
        <w:rPr>
          <w:rFonts w:ascii="Times New Roman" w:hAnsi="Times New Roman"/>
          <w:sz w:val="24"/>
          <w:szCs w:val="24"/>
        </w:rPr>
        <w:t xml:space="preserve"> The sophisticated ideas of the present, for Gregory, always seem to bear a striking similarity to those of the historian and his or her like-minded colleagues in the faculty lounge. The problem with </w:t>
      </w:r>
      <w:proofErr w:type="spellStart"/>
      <w:r w:rsidRPr="004F418E">
        <w:rPr>
          <w:rFonts w:ascii="Times New Roman" w:hAnsi="Times New Roman"/>
          <w:i/>
          <w:sz w:val="24"/>
          <w:szCs w:val="24"/>
        </w:rPr>
        <w:t>supercessionist</w:t>
      </w:r>
      <w:proofErr w:type="spellEnd"/>
      <w:r w:rsidRPr="00174B9E">
        <w:rPr>
          <w:rFonts w:ascii="Times New Roman" w:hAnsi="Times New Roman"/>
          <w:sz w:val="24"/>
          <w:szCs w:val="24"/>
        </w:rPr>
        <w:t xml:space="preserve"> histories is that the overwhelming majority of Westerners, unlike most historians, are not disenchanted, secularist intellectuals, and any serious interpretations of history claiming to explain how we got to the present day must also describe the present as it ac</w:t>
      </w:r>
      <w:r w:rsidR="004F418E">
        <w:rPr>
          <w:rFonts w:ascii="Times New Roman" w:hAnsi="Times New Roman"/>
          <w:sz w:val="24"/>
          <w:szCs w:val="24"/>
        </w:rPr>
        <w:t xml:space="preserve">tually is - </w:t>
      </w:r>
      <w:r w:rsidRPr="00174B9E">
        <w:rPr>
          <w:rFonts w:ascii="Times New Roman" w:hAnsi="Times New Roman"/>
          <w:sz w:val="24"/>
          <w:szCs w:val="24"/>
        </w:rPr>
        <w:t>not as the historian thinks it should be or soon will be.</w:t>
      </w:r>
    </w:p>
    <w:p w:rsidR="00C40874" w:rsidRPr="00174B9E" w:rsidRDefault="00453032" w:rsidP="000F39FE">
      <w:pPr>
        <w:spacing w:after="0" w:line="480" w:lineRule="auto"/>
        <w:ind w:firstLine="720"/>
        <w:jc w:val="both"/>
        <w:rPr>
          <w:rFonts w:ascii="Times New Roman" w:hAnsi="Times New Roman"/>
          <w:sz w:val="24"/>
          <w:szCs w:val="24"/>
        </w:rPr>
      </w:pPr>
      <w:r w:rsidRPr="00174B9E">
        <w:rPr>
          <w:rFonts w:ascii="Times New Roman" w:hAnsi="Times New Roman"/>
          <w:sz w:val="24"/>
          <w:szCs w:val="24"/>
        </w:rPr>
        <w:lastRenderedPageBreak/>
        <w:t>Readers of a conservative disposition, and especially of a traditionalist religious disposition, will fin</w:t>
      </w:r>
      <w:r w:rsidR="00B077F1">
        <w:rPr>
          <w:rFonts w:ascii="Times New Roman" w:hAnsi="Times New Roman"/>
          <w:sz w:val="24"/>
          <w:szCs w:val="24"/>
        </w:rPr>
        <w:t xml:space="preserve">d much to agree with </w:t>
      </w:r>
      <w:r w:rsidR="000F39FE">
        <w:rPr>
          <w:rFonts w:ascii="Times New Roman" w:hAnsi="Times New Roman"/>
          <w:sz w:val="24"/>
          <w:szCs w:val="24"/>
        </w:rPr>
        <w:t>Gregory’</w:t>
      </w:r>
      <w:r w:rsidRPr="00174B9E">
        <w:rPr>
          <w:rFonts w:ascii="Times New Roman" w:hAnsi="Times New Roman"/>
          <w:sz w:val="24"/>
          <w:szCs w:val="24"/>
        </w:rPr>
        <w:t xml:space="preserve">s blur view of the contemporary world. The West in the early 21st century, he says, is one in which universities are dominated by those who think that God can safely be excluded from all serious questions; in which most </w:t>
      </w:r>
      <w:r w:rsidR="000F39FE">
        <w:rPr>
          <w:rFonts w:ascii="Times New Roman" w:hAnsi="Times New Roman"/>
          <w:sz w:val="24"/>
          <w:szCs w:val="24"/>
        </w:rPr>
        <w:t>educated people think the only “wrong”</w:t>
      </w:r>
      <w:r w:rsidRPr="00174B9E">
        <w:rPr>
          <w:rFonts w:ascii="Times New Roman" w:hAnsi="Times New Roman"/>
          <w:sz w:val="24"/>
          <w:szCs w:val="24"/>
        </w:rPr>
        <w:t xml:space="preserve"> thing to</w:t>
      </w:r>
      <w:r w:rsidR="009B306C">
        <w:rPr>
          <w:rFonts w:ascii="Times New Roman" w:hAnsi="Times New Roman"/>
          <w:sz w:val="24"/>
          <w:szCs w:val="24"/>
        </w:rPr>
        <w:t xml:space="preserve"> do is to classify someone else’</w:t>
      </w:r>
      <w:r w:rsidRPr="00174B9E">
        <w:rPr>
          <w:rFonts w:ascii="Times New Roman" w:hAnsi="Times New Roman"/>
          <w:sz w:val="24"/>
          <w:szCs w:val="24"/>
        </w:rPr>
        <w:t>s opinio</w:t>
      </w:r>
      <w:r w:rsidR="009B306C">
        <w:rPr>
          <w:rFonts w:ascii="Times New Roman" w:hAnsi="Times New Roman"/>
          <w:sz w:val="24"/>
          <w:szCs w:val="24"/>
        </w:rPr>
        <w:t>ns or behavior as “wrong”</w:t>
      </w:r>
      <w:r w:rsidRPr="00174B9E">
        <w:rPr>
          <w:rFonts w:ascii="Times New Roman" w:hAnsi="Times New Roman"/>
          <w:sz w:val="24"/>
          <w:szCs w:val="24"/>
        </w:rPr>
        <w:t>; in which Christian churches exercise little or no influence over the societies around them; and in which the purpose of life is thought by millions to be the acquisition of more and more material goods.</w:t>
      </w:r>
    </w:p>
    <w:p w:rsidR="00C40874" w:rsidRPr="00174B9E" w:rsidRDefault="00163C9A" w:rsidP="00163C9A">
      <w:pPr>
        <w:spacing w:after="0" w:line="480" w:lineRule="auto"/>
        <w:ind w:firstLine="720"/>
        <w:jc w:val="both"/>
        <w:rPr>
          <w:rFonts w:ascii="Times New Roman" w:hAnsi="Times New Roman"/>
          <w:sz w:val="24"/>
          <w:szCs w:val="24"/>
        </w:rPr>
      </w:pPr>
      <w:r>
        <w:rPr>
          <w:rFonts w:ascii="Times New Roman" w:hAnsi="Times New Roman"/>
          <w:sz w:val="24"/>
          <w:szCs w:val="24"/>
        </w:rPr>
        <w:t>The book’</w:t>
      </w:r>
      <w:r w:rsidR="00453032" w:rsidRPr="00174B9E">
        <w:rPr>
          <w:rFonts w:ascii="Times New Roman" w:hAnsi="Times New Roman"/>
          <w:sz w:val="24"/>
          <w:szCs w:val="24"/>
        </w:rPr>
        <w:t xml:space="preserve">s first chapter, </w:t>
      </w:r>
      <w:r>
        <w:rPr>
          <w:rFonts w:ascii="Times New Roman" w:hAnsi="Times New Roman"/>
          <w:sz w:val="24"/>
          <w:szCs w:val="24"/>
        </w:rPr>
        <w:t>“Excluding God,”</w:t>
      </w:r>
      <w:r w:rsidR="00453032" w:rsidRPr="00174B9E">
        <w:rPr>
          <w:rFonts w:ascii="Times New Roman" w:hAnsi="Times New Roman"/>
          <w:sz w:val="24"/>
          <w:szCs w:val="24"/>
        </w:rPr>
        <w:t xml:space="preserve"> begins with what I regard as an accurate portr</w:t>
      </w:r>
      <w:r>
        <w:rPr>
          <w:rFonts w:ascii="Times New Roman" w:hAnsi="Times New Roman"/>
          <w:sz w:val="24"/>
          <w:szCs w:val="24"/>
        </w:rPr>
        <w:t>ayal of the modern intellectual’</w:t>
      </w:r>
      <w:r w:rsidR="00453032" w:rsidRPr="00174B9E">
        <w:rPr>
          <w:rFonts w:ascii="Times New Roman" w:hAnsi="Times New Roman"/>
          <w:sz w:val="24"/>
          <w:szCs w:val="24"/>
        </w:rPr>
        <w:t>s arbitrary and illogical refusal to countenan</w:t>
      </w:r>
      <w:r w:rsidR="000D2DA1">
        <w:rPr>
          <w:rFonts w:ascii="Times New Roman" w:hAnsi="Times New Roman"/>
          <w:sz w:val="24"/>
          <w:szCs w:val="24"/>
        </w:rPr>
        <w:t>ce any explanation of the world’</w:t>
      </w:r>
      <w:r w:rsidR="00453032" w:rsidRPr="00174B9E">
        <w:rPr>
          <w:rFonts w:ascii="Times New Roman" w:hAnsi="Times New Roman"/>
          <w:sz w:val="24"/>
          <w:szCs w:val="24"/>
        </w:rPr>
        <w:t>s origins, no matter how cogent that explanation may be, if it happens to include God. The roots of this mi</w:t>
      </w:r>
      <w:r w:rsidR="000D2DA1">
        <w:rPr>
          <w:rFonts w:ascii="Times New Roman" w:hAnsi="Times New Roman"/>
          <w:sz w:val="24"/>
          <w:szCs w:val="24"/>
        </w:rPr>
        <w:t xml:space="preserve">ndset reach back centuries, </w:t>
      </w:r>
      <w:r w:rsidR="00453032" w:rsidRPr="00174B9E">
        <w:rPr>
          <w:rFonts w:ascii="Times New Roman" w:hAnsi="Times New Roman"/>
          <w:sz w:val="24"/>
          <w:szCs w:val="24"/>
        </w:rPr>
        <w:t xml:space="preserve">Gregory says, to the late-medieval theologian John Duns </w:t>
      </w:r>
      <w:proofErr w:type="spellStart"/>
      <w:r w:rsidR="00453032" w:rsidRPr="00174B9E">
        <w:rPr>
          <w:rFonts w:ascii="Times New Roman" w:hAnsi="Times New Roman"/>
          <w:sz w:val="24"/>
          <w:szCs w:val="24"/>
        </w:rPr>
        <w:t>Scotus</w:t>
      </w:r>
      <w:proofErr w:type="spellEnd"/>
      <w:r w:rsidR="00453032" w:rsidRPr="00174B9E">
        <w:rPr>
          <w:rFonts w:ascii="Times New Roman" w:hAnsi="Times New Roman"/>
          <w:sz w:val="24"/>
          <w:szCs w:val="24"/>
        </w:rPr>
        <w:t xml:space="preserve">, who argued that God and man both exist in the </w:t>
      </w:r>
      <w:r w:rsidR="00E30E55">
        <w:rPr>
          <w:rFonts w:ascii="Times New Roman" w:hAnsi="Times New Roman"/>
          <w:sz w:val="24"/>
          <w:szCs w:val="24"/>
        </w:rPr>
        <w:t xml:space="preserve">same essence of things and </w:t>
      </w:r>
      <w:r w:rsidR="00453032" w:rsidRPr="00174B9E">
        <w:rPr>
          <w:rFonts w:ascii="Times New Roman" w:hAnsi="Times New Roman"/>
          <w:sz w:val="24"/>
          <w:szCs w:val="24"/>
        </w:rPr>
        <w:t>there</w:t>
      </w:r>
      <w:r>
        <w:rPr>
          <w:rFonts w:ascii="Times New Roman" w:hAnsi="Times New Roman"/>
          <w:sz w:val="24"/>
          <w:szCs w:val="24"/>
        </w:rPr>
        <w:t>fore man may speak of God with “univocal”</w:t>
      </w:r>
      <w:r w:rsidR="00453032" w:rsidRPr="00174B9E">
        <w:rPr>
          <w:rFonts w:ascii="Times New Roman" w:hAnsi="Times New Roman"/>
          <w:sz w:val="24"/>
          <w:szCs w:val="24"/>
        </w:rPr>
        <w:t xml:space="preserve"> as opposed </w:t>
      </w:r>
      <w:r>
        <w:rPr>
          <w:rFonts w:ascii="Times New Roman" w:hAnsi="Times New Roman"/>
          <w:sz w:val="24"/>
          <w:szCs w:val="24"/>
        </w:rPr>
        <w:t xml:space="preserve">to “analogical” language. In </w:t>
      </w:r>
      <w:proofErr w:type="spellStart"/>
      <w:r>
        <w:rPr>
          <w:rFonts w:ascii="Times New Roman" w:hAnsi="Times New Roman"/>
          <w:sz w:val="24"/>
          <w:szCs w:val="24"/>
        </w:rPr>
        <w:t>Scotus’s</w:t>
      </w:r>
      <w:proofErr w:type="spellEnd"/>
      <w:r>
        <w:rPr>
          <w:rFonts w:ascii="Times New Roman" w:hAnsi="Times New Roman"/>
          <w:sz w:val="24"/>
          <w:szCs w:val="24"/>
        </w:rPr>
        <w:t xml:space="preserve"> thinking, the word “wise,”</w:t>
      </w:r>
      <w:r w:rsidR="00453032" w:rsidRPr="00174B9E">
        <w:rPr>
          <w:rFonts w:ascii="Times New Roman" w:hAnsi="Times New Roman"/>
          <w:sz w:val="24"/>
          <w:szCs w:val="24"/>
        </w:rPr>
        <w:t xml:space="preserve"> for example, might apply to God in the same sense in which it applies to man</w:t>
      </w:r>
      <w:r w:rsidR="000D2DA1">
        <w:rPr>
          <w:rFonts w:ascii="Times New Roman" w:hAnsi="Times New Roman"/>
          <w:sz w:val="24"/>
          <w:szCs w:val="24"/>
        </w:rPr>
        <w:t xml:space="preserve">. This had the effect, says </w:t>
      </w:r>
      <w:r w:rsidR="00453032" w:rsidRPr="00174B9E">
        <w:rPr>
          <w:rFonts w:ascii="Times New Roman" w:hAnsi="Times New Roman"/>
          <w:sz w:val="24"/>
          <w:szCs w:val="24"/>
        </w:rPr>
        <w:t>Gregory, of defining God as if He were bound by the material world rather than transcendent over it. And when this view</w:t>
      </w:r>
      <w:r>
        <w:rPr>
          <w:rFonts w:ascii="Times New Roman" w:hAnsi="Times New Roman"/>
          <w:sz w:val="24"/>
          <w:szCs w:val="24"/>
        </w:rPr>
        <w:t xml:space="preserve"> combined with William of Occam’s “razor” - </w:t>
      </w:r>
      <w:r w:rsidR="00453032" w:rsidRPr="00174B9E">
        <w:rPr>
          <w:rFonts w:ascii="Times New Roman" w:hAnsi="Times New Roman"/>
          <w:sz w:val="24"/>
          <w:szCs w:val="24"/>
        </w:rPr>
        <w:t>the principle that the best argument is the one wi</w:t>
      </w:r>
      <w:r>
        <w:rPr>
          <w:rFonts w:ascii="Times New Roman" w:hAnsi="Times New Roman"/>
          <w:sz w:val="24"/>
          <w:szCs w:val="24"/>
        </w:rPr>
        <w:t xml:space="preserve">th the fewest unnecessary parts - </w:t>
      </w:r>
      <w:r w:rsidR="00453032" w:rsidRPr="00174B9E">
        <w:rPr>
          <w:rFonts w:ascii="Times New Roman" w:hAnsi="Times New Roman"/>
          <w:sz w:val="24"/>
          <w:szCs w:val="24"/>
        </w:rPr>
        <w:t>philosophers eventually felt emboldened to exclude God from any explanation of natural phenomena: and, in time, from any argument at all.</w:t>
      </w:r>
    </w:p>
    <w:p w:rsidR="00C40874" w:rsidRPr="00174B9E" w:rsidRDefault="00447782" w:rsidP="00447782">
      <w:pPr>
        <w:spacing w:after="0" w:line="480" w:lineRule="auto"/>
        <w:ind w:firstLine="720"/>
        <w:jc w:val="both"/>
        <w:rPr>
          <w:rFonts w:ascii="Times New Roman" w:hAnsi="Times New Roman"/>
          <w:sz w:val="24"/>
          <w:szCs w:val="24"/>
        </w:rPr>
      </w:pPr>
      <w:r>
        <w:rPr>
          <w:rFonts w:ascii="Times New Roman" w:hAnsi="Times New Roman"/>
          <w:sz w:val="24"/>
          <w:szCs w:val="24"/>
        </w:rPr>
        <w:t>The book’</w:t>
      </w:r>
      <w:r w:rsidR="00453032" w:rsidRPr="00174B9E">
        <w:rPr>
          <w:rFonts w:ascii="Times New Roman" w:hAnsi="Times New Roman"/>
          <w:sz w:val="24"/>
          <w:szCs w:val="24"/>
        </w:rPr>
        <w:t>s later chapters are better r</w:t>
      </w:r>
      <w:r>
        <w:rPr>
          <w:rFonts w:ascii="Times New Roman" w:hAnsi="Times New Roman"/>
          <w:sz w:val="24"/>
          <w:szCs w:val="24"/>
        </w:rPr>
        <w:t>easoned, but only slightly. In “Relativizing Doctrines,”</w:t>
      </w:r>
      <w:r w:rsidR="000D2DA1">
        <w:rPr>
          <w:rFonts w:ascii="Times New Roman" w:hAnsi="Times New Roman"/>
          <w:sz w:val="24"/>
          <w:szCs w:val="24"/>
        </w:rPr>
        <w:t xml:space="preserve"> </w:t>
      </w:r>
      <w:r w:rsidR="00453032" w:rsidRPr="00174B9E">
        <w:rPr>
          <w:rFonts w:ascii="Times New Roman" w:hAnsi="Times New Roman"/>
          <w:sz w:val="24"/>
          <w:szCs w:val="24"/>
        </w:rPr>
        <w:t xml:space="preserve">Gregory expands on a familiar contention of Catholic intellectuals: that the Protestant reformers, by placing more emphasis on Scripture than on ecclesiastical authority, </w:t>
      </w:r>
      <w:r w:rsidR="00453032" w:rsidRPr="00174B9E">
        <w:rPr>
          <w:rFonts w:ascii="Times New Roman" w:hAnsi="Times New Roman"/>
          <w:sz w:val="24"/>
          <w:szCs w:val="24"/>
        </w:rPr>
        <w:lastRenderedPageBreak/>
        <w:t>paved the way for modern moral relat</w:t>
      </w:r>
      <w:r w:rsidR="000D2DA1">
        <w:rPr>
          <w:rFonts w:ascii="Times New Roman" w:hAnsi="Times New Roman"/>
          <w:sz w:val="24"/>
          <w:szCs w:val="24"/>
        </w:rPr>
        <w:t>ivism. Medieval Catholicism,</w:t>
      </w:r>
      <w:r>
        <w:rPr>
          <w:rFonts w:ascii="Times New Roman" w:hAnsi="Times New Roman"/>
          <w:sz w:val="24"/>
          <w:szCs w:val="24"/>
        </w:rPr>
        <w:t xml:space="preserve"> Gregory explains, had been an “institutionalized worldview,”</w:t>
      </w:r>
      <w:r w:rsidR="00453032" w:rsidRPr="00174B9E">
        <w:rPr>
          <w:rFonts w:ascii="Times New Roman" w:hAnsi="Times New Roman"/>
          <w:sz w:val="24"/>
          <w:szCs w:val="24"/>
        </w:rPr>
        <w:t xml:space="preserve"> subsuming many different practices and outlooks under one moral and spiritual authority. </w:t>
      </w:r>
      <w:proofErr w:type="gramStart"/>
      <w:r w:rsidR="00453032" w:rsidRPr="00174B9E">
        <w:rPr>
          <w:rFonts w:ascii="Times New Roman" w:hAnsi="Times New Roman"/>
          <w:sz w:val="24"/>
          <w:szCs w:val="24"/>
        </w:rPr>
        <w:t>The reformers, who clashed over scriptural interpretation even as they championed it as the sole authority in matters of faith, in effect tempted later generations of philosophers and intellectuals to replace Scripture with reason.</w:t>
      </w:r>
      <w:proofErr w:type="gramEnd"/>
      <w:r w:rsidR="00453032" w:rsidRPr="00174B9E">
        <w:rPr>
          <w:rFonts w:ascii="Times New Roman" w:hAnsi="Times New Roman"/>
          <w:sz w:val="24"/>
          <w:szCs w:val="24"/>
        </w:rPr>
        <w:t xml:space="preserve"> When reason later fai</w:t>
      </w:r>
      <w:r>
        <w:rPr>
          <w:rFonts w:ascii="Times New Roman" w:hAnsi="Times New Roman"/>
          <w:sz w:val="24"/>
          <w:szCs w:val="24"/>
        </w:rPr>
        <w:t>led, it was replaced with mere “tolerance.”</w:t>
      </w:r>
    </w:p>
    <w:p w:rsidR="00C40874" w:rsidRPr="00174B9E" w:rsidRDefault="00453032" w:rsidP="00447782">
      <w:pPr>
        <w:spacing w:after="0" w:line="480" w:lineRule="auto"/>
        <w:ind w:firstLine="720"/>
        <w:jc w:val="both"/>
        <w:rPr>
          <w:rFonts w:ascii="Times New Roman" w:hAnsi="Times New Roman"/>
          <w:sz w:val="24"/>
          <w:szCs w:val="24"/>
        </w:rPr>
      </w:pPr>
      <w:r w:rsidRPr="00174B9E">
        <w:rPr>
          <w:rFonts w:ascii="Times New Roman" w:hAnsi="Times New Roman"/>
          <w:sz w:val="24"/>
          <w:szCs w:val="24"/>
        </w:rPr>
        <w:t>This is all very well, in a highly abstract sort of way, bu</w:t>
      </w:r>
      <w:r>
        <w:rPr>
          <w:rFonts w:ascii="Times New Roman" w:hAnsi="Times New Roman"/>
          <w:sz w:val="24"/>
          <w:szCs w:val="24"/>
        </w:rPr>
        <w:t xml:space="preserve">t it's not clear what point </w:t>
      </w:r>
      <w:r w:rsidRPr="00174B9E">
        <w:rPr>
          <w:rFonts w:ascii="Times New Roman" w:hAnsi="Times New Roman"/>
          <w:sz w:val="24"/>
          <w:szCs w:val="24"/>
        </w:rPr>
        <w:t>Gregory is really trying to make, other than the truism that the distant past shapes the present. I doubt that he really thinks that medieval Catholicism could have maintained its transnational cultural authori</w:t>
      </w:r>
      <w:r w:rsidR="00447782">
        <w:rPr>
          <w:rFonts w:ascii="Times New Roman" w:hAnsi="Times New Roman"/>
          <w:sz w:val="24"/>
          <w:szCs w:val="24"/>
        </w:rPr>
        <w:t>ty if only the Reformation hadn’</w:t>
      </w:r>
      <w:r w:rsidRPr="00174B9E">
        <w:rPr>
          <w:rFonts w:ascii="Times New Roman" w:hAnsi="Times New Roman"/>
          <w:sz w:val="24"/>
          <w:szCs w:val="24"/>
        </w:rPr>
        <w:t>t happened, or that 17th- and 18th-century philosophers wouldn't have posed direct and multifarious challenges to Christianity's truth claims if only Luther, Calvin</w:t>
      </w:r>
      <w:r w:rsidR="00447782">
        <w:rPr>
          <w:rFonts w:ascii="Times New Roman" w:hAnsi="Times New Roman"/>
          <w:sz w:val="24"/>
          <w:szCs w:val="24"/>
        </w:rPr>
        <w:t xml:space="preserve"> and others hadn't insisted on </w:t>
      </w:r>
      <w:r w:rsidR="00447782" w:rsidRPr="00447782">
        <w:rPr>
          <w:rFonts w:ascii="Times New Roman" w:hAnsi="Times New Roman"/>
          <w:i/>
          <w:sz w:val="24"/>
          <w:szCs w:val="24"/>
        </w:rPr>
        <w:t>sola scriptura</w:t>
      </w:r>
      <w:r w:rsidR="00447782">
        <w:rPr>
          <w:rFonts w:ascii="Times New Roman" w:hAnsi="Times New Roman"/>
          <w:sz w:val="24"/>
          <w:szCs w:val="24"/>
        </w:rPr>
        <w:t>.</w:t>
      </w:r>
      <w:r>
        <w:rPr>
          <w:rFonts w:ascii="Times New Roman" w:hAnsi="Times New Roman"/>
          <w:sz w:val="24"/>
          <w:szCs w:val="24"/>
        </w:rPr>
        <w:t xml:space="preserve"> The murkiness of </w:t>
      </w:r>
      <w:r w:rsidR="004D58CE">
        <w:rPr>
          <w:rFonts w:ascii="Times New Roman" w:hAnsi="Times New Roman"/>
          <w:sz w:val="24"/>
          <w:szCs w:val="24"/>
        </w:rPr>
        <w:t>Gregory’</w:t>
      </w:r>
      <w:r w:rsidRPr="00174B9E">
        <w:rPr>
          <w:rFonts w:ascii="Times New Roman" w:hAnsi="Times New Roman"/>
          <w:sz w:val="24"/>
          <w:szCs w:val="24"/>
        </w:rPr>
        <w:t>s intentions, coupled with his almost comically negative view of the entire Protestant Reformation, leads one to suspect that the boo</w:t>
      </w:r>
      <w:r w:rsidR="004D58CE">
        <w:rPr>
          <w:rFonts w:ascii="Times New Roman" w:hAnsi="Times New Roman"/>
          <w:sz w:val="24"/>
          <w:szCs w:val="24"/>
        </w:rPr>
        <w:t>k is no</w:t>
      </w:r>
      <w:r w:rsidRPr="00174B9E">
        <w:rPr>
          <w:rFonts w:ascii="Times New Roman" w:hAnsi="Times New Roman"/>
          <w:sz w:val="24"/>
          <w:szCs w:val="24"/>
        </w:rPr>
        <w:t>t so much a work of careful historical analysis as a kind of parochial score-settling.</w:t>
      </w:r>
    </w:p>
    <w:p w:rsidR="00C40874" w:rsidRPr="00174B9E" w:rsidRDefault="004D58CE" w:rsidP="004D58CE">
      <w:pPr>
        <w:spacing w:after="0" w:line="480" w:lineRule="auto"/>
        <w:ind w:firstLine="720"/>
        <w:jc w:val="both"/>
        <w:rPr>
          <w:rFonts w:ascii="Times New Roman" w:hAnsi="Times New Roman"/>
          <w:sz w:val="24"/>
          <w:szCs w:val="24"/>
        </w:rPr>
      </w:pPr>
      <w:r>
        <w:rPr>
          <w:rFonts w:ascii="Times New Roman" w:hAnsi="Times New Roman"/>
          <w:sz w:val="24"/>
          <w:szCs w:val="24"/>
        </w:rPr>
        <w:t>The book’s strongest chapter, “Manufacturing the Goods Life,”</w:t>
      </w:r>
      <w:r w:rsidR="00453032" w:rsidRPr="00174B9E">
        <w:rPr>
          <w:rFonts w:ascii="Times New Roman" w:hAnsi="Times New Roman"/>
          <w:sz w:val="24"/>
          <w:szCs w:val="24"/>
        </w:rPr>
        <w:t xml:space="preserve"> reworks t</w:t>
      </w:r>
      <w:r>
        <w:rPr>
          <w:rFonts w:ascii="Times New Roman" w:hAnsi="Times New Roman"/>
          <w:sz w:val="24"/>
          <w:szCs w:val="24"/>
        </w:rPr>
        <w:t>he German sociologist Max Weber’</w:t>
      </w:r>
      <w:r w:rsidR="00453032" w:rsidRPr="00174B9E">
        <w:rPr>
          <w:rFonts w:ascii="Times New Roman" w:hAnsi="Times New Roman"/>
          <w:sz w:val="24"/>
          <w:szCs w:val="24"/>
        </w:rPr>
        <w:t>s famous argument that Calvinist theology gave rise to capitalism by compelling men to think of prosperity as proof of their elec</w:t>
      </w:r>
      <w:r w:rsidR="00453032">
        <w:rPr>
          <w:rFonts w:ascii="Times New Roman" w:hAnsi="Times New Roman"/>
          <w:sz w:val="24"/>
          <w:szCs w:val="24"/>
        </w:rPr>
        <w:t xml:space="preserve">tion. Briefly, according to </w:t>
      </w:r>
      <w:r w:rsidR="00453032" w:rsidRPr="00174B9E">
        <w:rPr>
          <w:rFonts w:ascii="Times New Roman" w:hAnsi="Times New Roman"/>
          <w:sz w:val="24"/>
          <w:szCs w:val="24"/>
        </w:rPr>
        <w:t>Gregory: When the reformers propounded their belief that salvation could be achieved by faith alone, they minimized virtue ethics (moral behavior as an outgrowth of personal character) and so prepared the way for moral individualism and consumerism. I think the argument is deeply flawed, but taken strictly on its own merits, it is not unreasonable and surely</w:t>
      </w:r>
      <w:r>
        <w:rPr>
          <w:rFonts w:ascii="Times New Roman" w:hAnsi="Times New Roman"/>
          <w:sz w:val="24"/>
          <w:szCs w:val="24"/>
        </w:rPr>
        <w:t xml:space="preserve"> contains more truth than Weber’</w:t>
      </w:r>
      <w:r w:rsidR="00453032" w:rsidRPr="00174B9E">
        <w:rPr>
          <w:rFonts w:ascii="Times New Roman" w:hAnsi="Times New Roman"/>
          <w:sz w:val="24"/>
          <w:szCs w:val="24"/>
        </w:rPr>
        <w:t>s discredited but still popular thesis.</w:t>
      </w:r>
    </w:p>
    <w:p w:rsidR="00C40874" w:rsidRPr="00174B9E" w:rsidRDefault="002F1B8A" w:rsidP="00B47DDC">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In conclusion, what </w:t>
      </w:r>
      <w:r w:rsidR="00453032" w:rsidRPr="00174B9E">
        <w:rPr>
          <w:rFonts w:ascii="Times New Roman" w:hAnsi="Times New Roman"/>
          <w:sz w:val="24"/>
          <w:szCs w:val="24"/>
        </w:rPr>
        <w:t>Gregory does</w:t>
      </w:r>
      <w:r w:rsidR="004D58CE">
        <w:rPr>
          <w:rFonts w:ascii="Times New Roman" w:hAnsi="Times New Roman"/>
          <w:sz w:val="24"/>
          <w:szCs w:val="24"/>
        </w:rPr>
        <w:t xml:space="preserve"> no</w:t>
      </w:r>
      <w:r w:rsidR="00453032" w:rsidRPr="00174B9E">
        <w:rPr>
          <w:rFonts w:ascii="Times New Roman" w:hAnsi="Times New Roman"/>
          <w:sz w:val="24"/>
          <w:szCs w:val="24"/>
        </w:rPr>
        <w:t xml:space="preserve">t seem to appreciate is that the world is </w:t>
      </w:r>
      <w:proofErr w:type="gramStart"/>
      <w:r w:rsidR="00453032" w:rsidRPr="00174B9E">
        <w:rPr>
          <w:rFonts w:ascii="Times New Roman" w:hAnsi="Times New Roman"/>
          <w:sz w:val="24"/>
          <w:szCs w:val="24"/>
        </w:rPr>
        <w:t>fallen.</w:t>
      </w:r>
      <w:proofErr w:type="gramEnd"/>
      <w:r w:rsidR="00453032" w:rsidRPr="00174B9E">
        <w:rPr>
          <w:rFonts w:ascii="Times New Roman" w:hAnsi="Times New Roman"/>
          <w:sz w:val="24"/>
          <w:szCs w:val="24"/>
        </w:rPr>
        <w:t xml:space="preserve"> It would be a moral and intellectual wreck whether the Reformation happ</w:t>
      </w:r>
      <w:r w:rsidR="0084663D">
        <w:rPr>
          <w:rFonts w:ascii="Times New Roman" w:hAnsi="Times New Roman"/>
          <w:sz w:val="24"/>
          <w:szCs w:val="24"/>
        </w:rPr>
        <w:t>ened or not, and the wreck we have</w:t>
      </w:r>
      <w:r w:rsidR="00453032" w:rsidRPr="00174B9E">
        <w:rPr>
          <w:rFonts w:ascii="Times New Roman" w:hAnsi="Times New Roman"/>
          <w:sz w:val="24"/>
          <w:szCs w:val="24"/>
        </w:rPr>
        <w:t xml:space="preserve"> got is a far </w:t>
      </w:r>
      <w:r w:rsidR="00B47DDC">
        <w:rPr>
          <w:rFonts w:ascii="Times New Roman" w:hAnsi="Times New Roman"/>
          <w:sz w:val="24"/>
          <w:szCs w:val="24"/>
        </w:rPr>
        <w:t>sight better than anything his “</w:t>
      </w:r>
      <w:r w:rsidR="00453032" w:rsidRPr="00174B9E">
        <w:rPr>
          <w:rFonts w:ascii="Times New Roman" w:hAnsi="Times New Roman"/>
          <w:sz w:val="24"/>
          <w:szCs w:val="24"/>
        </w:rPr>
        <w:t>institutional</w:t>
      </w:r>
      <w:r w:rsidR="00B47DDC">
        <w:rPr>
          <w:rFonts w:ascii="Times New Roman" w:hAnsi="Times New Roman"/>
          <w:sz w:val="24"/>
          <w:szCs w:val="24"/>
        </w:rPr>
        <w:t>ized worldview”</w:t>
      </w:r>
      <w:r w:rsidR="00453032" w:rsidRPr="00174B9E">
        <w:rPr>
          <w:rFonts w:ascii="Times New Roman" w:hAnsi="Times New Roman"/>
          <w:sz w:val="24"/>
          <w:szCs w:val="24"/>
        </w:rPr>
        <w:t xml:space="preserve"> could </w:t>
      </w:r>
      <w:r w:rsidR="00F60EE0">
        <w:rPr>
          <w:rFonts w:ascii="Times New Roman" w:hAnsi="Times New Roman"/>
          <w:sz w:val="24"/>
          <w:szCs w:val="24"/>
        </w:rPr>
        <w:t>have produced. His quarrel is not</w:t>
      </w:r>
      <w:r w:rsidR="00453032" w:rsidRPr="00174B9E">
        <w:rPr>
          <w:rFonts w:ascii="Times New Roman" w:hAnsi="Times New Roman"/>
          <w:sz w:val="24"/>
          <w:szCs w:val="24"/>
        </w:rPr>
        <w:t xml:space="preserve"> with </w:t>
      </w:r>
      <w:r w:rsidR="00F60EE0">
        <w:rPr>
          <w:rFonts w:ascii="Times New Roman" w:hAnsi="Times New Roman"/>
          <w:sz w:val="24"/>
          <w:szCs w:val="24"/>
        </w:rPr>
        <w:t>the 16th-century reformers; it is</w:t>
      </w:r>
      <w:r w:rsidR="00453032" w:rsidRPr="00174B9E">
        <w:rPr>
          <w:rFonts w:ascii="Times New Roman" w:hAnsi="Times New Roman"/>
          <w:sz w:val="24"/>
          <w:szCs w:val="24"/>
        </w:rPr>
        <w:t xml:space="preserve"> with Adam and Eve.</w:t>
      </w:r>
    </w:p>
    <w:sectPr w:rsidR="00C40874" w:rsidRPr="00174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0874"/>
    <w:rsid w:val="000D2DA1"/>
    <w:rsid w:val="000F39FE"/>
    <w:rsid w:val="00163C9A"/>
    <w:rsid w:val="00174B9E"/>
    <w:rsid w:val="001F05D4"/>
    <w:rsid w:val="002F1B8A"/>
    <w:rsid w:val="00381B1D"/>
    <w:rsid w:val="003D5BE2"/>
    <w:rsid w:val="00447782"/>
    <w:rsid w:val="00453032"/>
    <w:rsid w:val="004D58CE"/>
    <w:rsid w:val="004F418E"/>
    <w:rsid w:val="00571708"/>
    <w:rsid w:val="006022A2"/>
    <w:rsid w:val="007F36E6"/>
    <w:rsid w:val="0084663D"/>
    <w:rsid w:val="00897789"/>
    <w:rsid w:val="009B306C"/>
    <w:rsid w:val="00B077F1"/>
    <w:rsid w:val="00B47DDC"/>
    <w:rsid w:val="00C40874"/>
    <w:rsid w:val="00C81067"/>
    <w:rsid w:val="00E30E55"/>
    <w:rsid w:val="00E60C31"/>
    <w:rsid w:val="00F60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BB2</dc:creator>
  <cp:lastModifiedBy>user</cp:lastModifiedBy>
  <cp:revision>22</cp:revision>
  <dcterms:created xsi:type="dcterms:W3CDTF">2023-01-14T22:51:00Z</dcterms:created>
  <dcterms:modified xsi:type="dcterms:W3CDTF">2023-01-19T22:31:00Z</dcterms:modified>
</cp:coreProperties>
</file>