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19528" w14:textId="5503E2B2" w:rsidR="005D69D1" w:rsidRPr="008F0C42" w:rsidRDefault="005D69D1" w:rsidP="008F0C42">
      <w:pPr>
        <w:ind w:left="-567" w:right="-755"/>
        <w:jc w:val="center"/>
        <w:rPr>
          <w:rFonts w:ascii="Times New Roman" w:hAnsi="Times New Roman" w:cs="Times New Roman"/>
          <w:b/>
          <w:bCs/>
          <w:sz w:val="24"/>
          <w:szCs w:val="24"/>
        </w:rPr>
      </w:pPr>
      <w:r w:rsidRPr="008F0C42">
        <w:rPr>
          <w:rFonts w:ascii="Times New Roman" w:hAnsi="Times New Roman" w:cs="Times New Roman"/>
          <w:b/>
          <w:bCs/>
          <w:sz w:val="24"/>
          <w:szCs w:val="24"/>
        </w:rPr>
        <w:t>DOMINIC</w:t>
      </w:r>
      <w:r w:rsidR="007E563A" w:rsidRPr="008F0C42">
        <w:rPr>
          <w:rFonts w:ascii="Times New Roman" w:hAnsi="Times New Roman" w:cs="Times New Roman"/>
          <w:b/>
          <w:bCs/>
          <w:sz w:val="24"/>
          <w:szCs w:val="24"/>
        </w:rPr>
        <w:t>A</w:t>
      </w:r>
      <w:r w:rsidRPr="008F0C42">
        <w:rPr>
          <w:rFonts w:ascii="Times New Roman" w:hAnsi="Times New Roman" w:cs="Times New Roman"/>
          <w:b/>
          <w:bCs/>
          <w:sz w:val="24"/>
          <w:szCs w:val="24"/>
        </w:rPr>
        <w:t>N INSTITUTE, IBADAN</w:t>
      </w:r>
    </w:p>
    <w:p w14:paraId="58AA832C" w14:textId="3CB86AA1" w:rsidR="007E563A" w:rsidRPr="008F0C42" w:rsidRDefault="007E563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Course: TH 320 Reformation</w:t>
      </w:r>
    </w:p>
    <w:p w14:paraId="09DF706B" w14:textId="67E0A981" w:rsidR="007E563A" w:rsidRPr="008F0C42" w:rsidRDefault="007E563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Lecturer: Fr. Benedict </w:t>
      </w:r>
      <w:r w:rsidR="00E241DF">
        <w:rPr>
          <w:rFonts w:ascii="Times New Roman" w:hAnsi="Times New Roman" w:cs="Times New Roman"/>
          <w:sz w:val="24"/>
          <w:szCs w:val="24"/>
        </w:rPr>
        <w:t xml:space="preserve">Joseph </w:t>
      </w:r>
      <w:r w:rsidRPr="008F0C42">
        <w:rPr>
          <w:rFonts w:ascii="Times New Roman" w:hAnsi="Times New Roman" w:cs="Times New Roman"/>
          <w:sz w:val="24"/>
          <w:szCs w:val="24"/>
        </w:rPr>
        <w:t>Iwatt</w:t>
      </w:r>
    </w:p>
    <w:p w14:paraId="7C63CF43" w14:textId="7EBAD736" w:rsidR="007E563A" w:rsidRPr="008F0C42" w:rsidRDefault="007E563A" w:rsidP="008F0C42">
      <w:pPr>
        <w:ind w:left="-567" w:right="-755"/>
        <w:jc w:val="both"/>
        <w:rPr>
          <w:rFonts w:ascii="Times New Roman" w:hAnsi="Times New Roman" w:cs="Times New Roman"/>
          <w:b/>
          <w:bCs/>
          <w:color w:val="222222"/>
          <w:sz w:val="24"/>
          <w:szCs w:val="24"/>
          <w:shd w:val="clear" w:color="auto" w:fill="FFFFFF"/>
        </w:rPr>
      </w:pPr>
      <w:r w:rsidRPr="008F0C42">
        <w:rPr>
          <w:rFonts w:ascii="Times New Roman" w:hAnsi="Times New Roman" w:cs="Times New Roman"/>
          <w:sz w:val="24"/>
          <w:szCs w:val="24"/>
        </w:rPr>
        <w:t xml:space="preserve">Contact: </w:t>
      </w:r>
      <w:hyperlink r:id="rId5" w:tgtFrame="_blank" w:history="1">
        <w:r w:rsidRPr="008F0C42">
          <w:rPr>
            <w:rStyle w:val="Hyperlink"/>
            <w:rFonts w:ascii="Times New Roman" w:hAnsi="Times New Roman" w:cs="Times New Roman"/>
            <w:b/>
            <w:bCs/>
            <w:color w:val="1155CC"/>
            <w:sz w:val="24"/>
            <w:szCs w:val="24"/>
            <w:shd w:val="clear" w:color="auto" w:fill="FFFFFF"/>
          </w:rPr>
          <w:t>iwatt.b@dominicaninstitute.edu.ng</w:t>
        </w:r>
      </w:hyperlink>
    </w:p>
    <w:p w14:paraId="60DF3BE3" w14:textId="5372D0F2" w:rsidR="007E563A" w:rsidRPr="008F0C42" w:rsidRDefault="005C29FC"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Time: 8:15 – 9:05am, 9:05 – 9:55am</w:t>
      </w:r>
    </w:p>
    <w:p w14:paraId="699486D2" w14:textId="08739109" w:rsidR="001F4590" w:rsidRPr="008F0C42" w:rsidRDefault="007E563A"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O</w:t>
      </w:r>
      <w:r w:rsidR="00CD665F" w:rsidRPr="008F0C42">
        <w:rPr>
          <w:rFonts w:ascii="Times New Roman" w:hAnsi="Times New Roman" w:cs="Times New Roman"/>
          <w:b/>
          <w:bCs/>
          <w:sz w:val="24"/>
          <w:szCs w:val="24"/>
        </w:rPr>
        <w:t>VERVIEW OF THE COURSE</w:t>
      </w:r>
    </w:p>
    <w:p w14:paraId="548FC0A3" w14:textId="76909160" w:rsidR="007E563A" w:rsidRPr="008F0C42" w:rsidRDefault="007E563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The course on </w:t>
      </w:r>
      <w:r w:rsidR="00A94A80" w:rsidRPr="008F0C42">
        <w:rPr>
          <w:rFonts w:ascii="Times New Roman" w:hAnsi="Times New Roman" w:cs="Times New Roman"/>
          <w:sz w:val="24"/>
          <w:szCs w:val="24"/>
        </w:rPr>
        <w:t>R</w:t>
      </w:r>
      <w:r w:rsidRPr="008F0C42">
        <w:rPr>
          <w:rFonts w:ascii="Times New Roman" w:hAnsi="Times New Roman" w:cs="Times New Roman"/>
          <w:sz w:val="24"/>
          <w:szCs w:val="24"/>
        </w:rPr>
        <w:t>eformation reviews and attempts to put in</w:t>
      </w:r>
      <w:r w:rsidR="00A94A80" w:rsidRPr="008F0C42">
        <w:rPr>
          <w:rFonts w:ascii="Times New Roman" w:hAnsi="Times New Roman" w:cs="Times New Roman"/>
          <w:sz w:val="24"/>
          <w:szCs w:val="24"/>
        </w:rPr>
        <w:t xml:space="preserve"> proper</w:t>
      </w:r>
      <w:r w:rsidRPr="008F0C42">
        <w:rPr>
          <w:rFonts w:ascii="Times New Roman" w:hAnsi="Times New Roman" w:cs="Times New Roman"/>
          <w:sz w:val="24"/>
          <w:szCs w:val="24"/>
        </w:rPr>
        <w:t xml:space="preserve"> perspective the</w:t>
      </w:r>
      <w:r w:rsidR="00AA4A1A" w:rsidRPr="008F0C42">
        <w:rPr>
          <w:rFonts w:ascii="Times New Roman" w:hAnsi="Times New Roman" w:cs="Times New Roman"/>
          <w:sz w:val="24"/>
          <w:szCs w:val="24"/>
        </w:rPr>
        <w:t xml:space="preserve"> historical, social, theological, ecclesiastical</w:t>
      </w:r>
      <w:r w:rsidRPr="008F0C42">
        <w:rPr>
          <w:rFonts w:ascii="Times New Roman" w:hAnsi="Times New Roman" w:cs="Times New Roman"/>
          <w:sz w:val="24"/>
          <w:szCs w:val="24"/>
        </w:rPr>
        <w:t xml:space="preserve"> </w:t>
      </w:r>
      <w:r w:rsidR="00A94A80" w:rsidRPr="008F0C42">
        <w:rPr>
          <w:rFonts w:ascii="Times New Roman" w:hAnsi="Times New Roman" w:cs="Times New Roman"/>
          <w:sz w:val="24"/>
          <w:szCs w:val="24"/>
        </w:rPr>
        <w:t>events that led to the greatest event of the 16</w:t>
      </w:r>
      <w:r w:rsidR="00A94A80" w:rsidRPr="008F0C42">
        <w:rPr>
          <w:rFonts w:ascii="Times New Roman" w:hAnsi="Times New Roman" w:cs="Times New Roman"/>
          <w:sz w:val="24"/>
          <w:szCs w:val="24"/>
          <w:vertAlign w:val="superscript"/>
        </w:rPr>
        <w:t>th</w:t>
      </w:r>
      <w:r w:rsidR="00A94A80" w:rsidRPr="008F0C42">
        <w:rPr>
          <w:rFonts w:ascii="Times New Roman" w:hAnsi="Times New Roman" w:cs="Times New Roman"/>
          <w:sz w:val="24"/>
          <w:szCs w:val="24"/>
        </w:rPr>
        <w:t xml:space="preserve"> century, the so-called Protestant reformation. It will delve briefly into the root causes of the break-up of Christendom, examine the champions of the reformation like Luther, </w:t>
      </w:r>
      <w:r w:rsidR="00AA4A1A" w:rsidRPr="008F0C42">
        <w:rPr>
          <w:rFonts w:ascii="Times New Roman" w:hAnsi="Times New Roman" w:cs="Times New Roman"/>
          <w:sz w:val="24"/>
          <w:szCs w:val="24"/>
        </w:rPr>
        <w:t>Calvin, Zwingli, and others. The course will also examine the response of the Catholic Church in the after math of the breakout.</w:t>
      </w:r>
      <w:r w:rsidR="00A94A80" w:rsidRPr="008F0C42">
        <w:rPr>
          <w:rFonts w:ascii="Times New Roman" w:hAnsi="Times New Roman" w:cs="Times New Roman"/>
          <w:sz w:val="24"/>
          <w:szCs w:val="24"/>
        </w:rPr>
        <w:t xml:space="preserve"> </w:t>
      </w:r>
    </w:p>
    <w:p w14:paraId="7C925509" w14:textId="37256D55" w:rsidR="00CD665F" w:rsidRPr="008F0C42" w:rsidRDefault="00AA4A1A"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OBJECTIVE OF THE COURSE</w:t>
      </w:r>
    </w:p>
    <w:p w14:paraId="31E02142" w14:textId="68297BB5" w:rsidR="00AA4A1A" w:rsidRPr="008F0C42" w:rsidRDefault="00AA4A1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The course aims at enlightening the student on the events of the late medieval centuries which propelled the </w:t>
      </w:r>
      <w:r w:rsidR="00832E57" w:rsidRPr="008F0C42">
        <w:rPr>
          <w:rFonts w:ascii="Times New Roman" w:hAnsi="Times New Roman" w:cs="Times New Roman"/>
          <w:sz w:val="24"/>
          <w:szCs w:val="24"/>
        </w:rPr>
        <w:t>breakup of the Catholic faith, a faith which was held together firmly by the Petrine ministry of the various Popes for centuries. The student is expected to become conversant with the heretical sects which sprang up all in the name of reforms which at times were birthed through the overzealousness of those who wanted ‘a church of only saints.’ Attention will also be given to the various reforms and an attempt made to distinguish one from the other.</w:t>
      </w:r>
    </w:p>
    <w:p w14:paraId="1A7BADC4" w14:textId="27CFB9BB" w:rsidR="00832E57" w:rsidRPr="008F0C42" w:rsidRDefault="00276877"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COURSE REQUIREMENTS</w:t>
      </w:r>
    </w:p>
    <w:p w14:paraId="6714F7A0" w14:textId="0FAB258C" w:rsidR="00276877" w:rsidRPr="008F0C42" w:rsidRDefault="00276877" w:rsidP="008F0C42">
      <w:pPr>
        <w:pStyle w:val="ListParagraph"/>
        <w:numPr>
          <w:ilvl w:val="0"/>
          <w:numId w:val="2"/>
        </w:numPr>
        <w:ind w:left="-567" w:right="-755"/>
        <w:jc w:val="both"/>
        <w:rPr>
          <w:rFonts w:ascii="Times New Roman" w:hAnsi="Times New Roman" w:cs="Times New Roman"/>
          <w:sz w:val="24"/>
          <w:szCs w:val="24"/>
        </w:rPr>
      </w:pPr>
      <w:r w:rsidRPr="008F0C42">
        <w:rPr>
          <w:rFonts w:ascii="Times New Roman" w:hAnsi="Times New Roman" w:cs="Times New Roman"/>
          <w:sz w:val="24"/>
          <w:szCs w:val="24"/>
        </w:rPr>
        <w:t>Attendance and active participation in the class, reading of the required texts from the selected bibliography</w:t>
      </w:r>
      <w:r w:rsidR="00894E0A" w:rsidRPr="008F0C42">
        <w:rPr>
          <w:rFonts w:ascii="Times New Roman" w:hAnsi="Times New Roman" w:cs="Times New Roman"/>
          <w:sz w:val="24"/>
          <w:szCs w:val="24"/>
        </w:rPr>
        <w:t>.</w:t>
      </w:r>
      <w:r w:rsidR="00BC2A09" w:rsidRPr="008F0C42">
        <w:rPr>
          <w:rFonts w:ascii="Times New Roman" w:hAnsi="Times New Roman" w:cs="Times New Roman"/>
          <w:sz w:val="24"/>
          <w:szCs w:val="24"/>
        </w:rPr>
        <w:t xml:space="preserve"> </w:t>
      </w:r>
    </w:p>
    <w:p w14:paraId="044CB11E" w14:textId="388A7B89" w:rsidR="00276877" w:rsidRPr="008F0C42" w:rsidRDefault="00894E0A" w:rsidP="008F0C42">
      <w:pPr>
        <w:pStyle w:val="ListParagraph"/>
        <w:numPr>
          <w:ilvl w:val="0"/>
          <w:numId w:val="2"/>
        </w:num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Book review by individual students (a list of books where students can choose from and the lecturer’s expectation for the review will be attached here, </w:t>
      </w:r>
      <w:r w:rsidRPr="00025356">
        <w:rPr>
          <w:rFonts w:ascii="Times New Roman" w:hAnsi="Times New Roman" w:cs="Times New Roman"/>
          <w:b/>
          <w:bCs/>
          <w:sz w:val="24"/>
          <w:szCs w:val="24"/>
        </w:rPr>
        <w:t>and it is due for submission before Dec. 5</w:t>
      </w:r>
      <w:r w:rsidRPr="00025356">
        <w:rPr>
          <w:rFonts w:ascii="Times New Roman" w:hAnsi="Times New Roman" w:cs="Times New Roman"/>
          <w:b/>
          <w:bCs/>
          <w:sz w:val="24"/>
          <w:szCs w:val="24"/>
          <w:vertAlign w:val="superscript"/>
        </w:rPr>
        <w:t>th</w:t>
      </w:r>
      <w:r w:rsidRPr="00025356">
        <w:rPr>
          <w:rFonts w:ascii="Times New Roman" w:hAnsi="Times New Roman" w:cs="Times New Roman"/>
          <w:b/>
          <w:bCs/>
          <w:sz w:val="24"/>
          <w:szCs w:val="24"/>
        </w:rPr>
        <w:t>, 2022).</w:t>
      </w:r>
      <w:r w:rsidRPr="008F0C42">
        <w:rPr>
          <w:rFonts w:ascii="Times New Roman" w:hAnsi="Times New Roman" w:cs="Times New Roman"/>
          <w:sz w:val="24"/>
          <w:szCs w:val="24"/>
        </w:rPr>
        <w:t xml:space="preserve"> </w:t>
      </w:r>
      <w:r w:rsidR="00BC2A09" w:rsidRPr="008F0C42">
        <w:rPr>
          <w:rFonts w:ascii="Times New Roman" w:hAnsi="Times New Roman" w:cs="Times New Roman"/>
          <w:sz w:val="24"/>
          <w:szCs w:val="24"/>
        </w:rPr>
        <w:t xml:space="preserve"> </w:t>
      </w:r>
      <w:r w:rsidR="00BC2A09" w:rsidRPr="00170F82">
        <w:rPr>
          <w:rFonts w:ascii="Times New Roman" w:hAnsi="Times New Roman" w:cs="Times New Roman"/>
          <w:b/>
          <w:bCs/>
          <w:sz w:val="24"/>
          <w:szCs w:val="24"/>
        </w:rPr>
        <w:t>(</w:t>
      </w:r>
      <w:r w:rsidR="00044300" w:rsidRPr="00170F82">
        <w:rPr>
          <w:rFonts w:ascii="Times New Roman" w:hAnsi="Times New Roman" w:cs="Times New Roman"/>
          <w:b/>
          <w:bCs/>
          <w:sz w:val="24"/>
          <w:szCs w:val="24"/>
        </w:rPr>
        <w:t>2</w:t>
      </w:r>
      <w:r w:rsidR="00BC2A09" w:rsidRPr="00170F82">
        <w:rPr>
          <w:rFonts w:ascii="Times New Roman" w:hAnsi="Times New Roman" w:cs="Times New Roman"/>
          <w:b/>
          <w:bCs/>
          <w:sz w:val="24"/>
          <w:szCs w:val="24"/>
        </w:rPr>
        <w:t>0%)</w:t>
      </w:r>
    </w:p>
    <w:p w14:paraId="62B699AB" w14:textId="2AFB7BEC" w:rsidR="00894E0A" w:rsidRPr="008F0C42" w:rsidRDefault="00BC2A09" w:rsidP="008F0C42">
      <w:pPr>
        <w:pStyle w:val="ListParagraph"/>
        <w:numPr>
          <w:ilvl w:val="0"/>
          <w:numId w:val="2"/>
        </w:num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Term paper on any aspect of thought of ANY of the reformers (Luther, Calvin, Zwingli, Henry VII etc) to be handed in on </w:t>
      </w:r>
      <w:r w:rsidR="000F7F59" w:rsidRPr="008F0C42">
        <w:rPr>
          <w:rFonts w:ascii="Times New Roman" w:hAnsi="Times New Roman" w:cs="Times New Roman"/>
          <w:b/>
          <w:bCs/>
          <w:sz w:val="24"/>
          <w:szCs w:val="24"/>
        </w:rPr>
        <w:t>the last</w:t>
      </w:r>
      <w:r w:rsidRPr="008F0C42">
        <w:rPr>
          <w:rFonts w:ascii="Times New Roman" w:hAnsi="Times New Roman" w:cs="Times New Roman"/>
          <w:b/>
          <w:bCs/>
          <w:sz w:val="24"/>
          <w:szCs w:val="24"/>
        </w:rPr>
        <w:t xml:space="preserve"> day</w:t>
      </w:r>
      <w:r w:rsidR="000F7F59" w:rsidRPr="008F0C42">
        <w:rPr>
          <w:rFonts w:ascii="Times New Roman" w:hAnsi="Times New Roman" w:cs="Times New Roman"/>
          <w:b/>
          <w:bCs/>
          <w:sz w:val="24"/>
          <w:szCs w:val="24"/>
        </w:rPr>
        <w:t xml:space="preserve"> of classes</w:t>
      </w:r>
      <w:r w:rsidRPr="008F0C42">
        <w:rPr>
          <w:rFonts w:ascii="Times New Roman" w:hAnsi="Times New Roman" w:cs="Times New Roman"/>
          <w:sz w:val="24"/>
          <w:szCs w:val="24"/>
        </w:rPr>
        <w:t xml:space="preserve">. </w:t>
      </w:r>
      <w:r w:rsidRPr="00170F82">
        <w:rPr>
          <w:rFonts w:ascii="Times New Roman" w:hAnsi="Times New Roman" w:cs="Times New Roman"/>
          <w:b/>
          <w:bCs/>
          <w:sz w:val="24"/>
          <w:szCs w:val="24"/>
        </w:rPr>
        <w:t>(10%)</w:t>
      </w:r>
    </w:p>
    <w:p w14:paraId="5C944405" w14:textId="7E5D5D99" w:rsidR="00BC2A09" w:rsidRPr="008F0C42" w:rsidRDefault="00BC2A09" w:rsidP="008F0C42">
      <w:pPr>
        <w:pStyle w:val="ListParagraph"/>
        <w:numPr>
          <w:ilvl w:val="0"/>
          <w:numId w:val="2"/>
        </w:numPr>
        <w:ind w:left="-567" w:right="-755"/>
        <w:jc w:val="both"/>
        <w:rPr>
          <w:rFonts w:ascii="Times New Roman" w:hAnsi="Times New Roman" w:cs="Times New Roman"/>
          <w:sz w:val="24"/>
          <w:szCs w:val="24"/>
        </w:rPr>
      </w:pPr>
      <w:r w:rsidRPr="008F0C42">
        <w:rPr>
          <w:rFonts w:ascii="Times New Roman" w:hAnsi="Times New Roman" w:cs="Times New Roman"/>
          <w:sz w:val="24"/>
          <w:szCs w:val="24"/>
        </w:rPr>
        <w:t>The semester examination</w:t>
      </w:r>
      <w:r w:rsidR="00080686" w:rsidRPr="008F0C42">
        <w:rPr>
          <w:rFonts w:ascii="Times New Roman" w:hAnsi="Times New Roman" w:cs="Times New Roman"/>
          <w:sz w:val="24"/>
          <w:szCs w:val="24"/>
        </w:rPr>
        <w:t xml:space="preserve"> in February </w:t>
      </w:r>
      <w:r w:rsidR="00080686" w:rsidRPr="00170F82">
        <w:rPr>
          <w:rFonts w:ascii="Times New Roman" w:hAnsi="Times New Roman" w:cs="Times New Roman"/>
          <w:b/>
          <w:bCs/>
          <w:sz w:val="24"/>
          <w:szCs w:val="24"/>
        </w:rPr>
        <w:t>(70%)</w:t>
      </w:r>
    </w:p>
    <w:p w14:paraId="4C32724B" w14:textId="4F0C936B" w:rsidR="00080686" w:rsidRPr="008F0C42" w:rsidRDefault="00080686"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ACADEMIC INTEGRITY POLICY</w:t>
      </w:r>
    </w:p>
    <w:p w14:paraId="655BF96D" w14:textId="30BA7199" w:rsidR="00080686" w:rsidRPr="008F0C42" w:rsidRDefault="00080686"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In the course of working together, the students must shun all forms of intellectual dishonesty which shows itself in plagiarism, copying and submitting same work and cheating in examinations. The students are expected to study this section in the handbook of the </w:t>
      </w:r>
      <w:r w:rsidR="00170F82">
        <w:rPr>
          <w:rFonts w:ascii="Times New Roman" w:hAnsi="Times New Roman" w:cs="Times New Roman"/>
          <w:sz w:val="24"/>
          <w:szCs w:val="24"/>
        </w:rPr>
        <w:t>Institute</w:t>
      </w:r>
      <w:r w:rsidRPr="008F0C42">
        <w:rPr>
          <w:rFonts w:ascii="Times New Roman" w:hAnsi="Times New Roman" w:cs="Times New Roman"/>
          <w:sz w:val="24"/>
          <w:szCs w:val="24"/>
        </w:rPr>
        <w:t>.</w:t>
      </w:r>
    </w:p>
    <w:p w14:paraId="5CA2F3A2" w14:textId="4C9BE61F" w:rsidR="00080686" w:rsidRPr="008F0C42" w:rsidRDefault="00080686" w:rsidP="008F0C42">
      <w:pPr>
        <w:ind w:left="-567" w:right="-755"/>
        <w:jc w:val="both"/>
        <w:rPr>
          <w:rFonts w:ascii="Times New Roman" w:hAnsi="Times New Roman" w:cs="Times New Roman"/>
          <w:b/>
          <w:bCs/>
          <w:sz w:val="24"/>
          <w:szCs w:val="24"/>
        </w:rPr>
      </w:pPr>
    </w:p>
    <w:p w14:paraId="6A784392" w14:textId="77777777" w:rsidR="005C29FC" w:rsidRPr="008F0C42" w:rsidRDefault="00BA45A7"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COURSE OUTLINE</w:t>
      </w:r>
    </w:p>
    <w:p w14:paraId="13D803F6" w14:textId="10E500E2" w:rsidR="00BA45A7" w:rsidRPr="008F0C42" w:rsidRDefault="00BA45A7"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 </w:t>
      </w:r>
      <w:r w:rsidR="00F91DBF" w:rsidRPr="008F0C42">
        <w:rPr>
          <w:rFonts w:ascii="Times New Roman" w:hAnsi="Times New Roman" w:cs="Times New Roman"/>
          <w:sz w:val="24"/>
          <w:szCs w:val="24"/>
        </w:rPr>
        <w:t>7</w:t>
      </w:r>
      <w:r w:rsidR="00F91DBF" w:rsidRPr="008F0C42">
        <w:rPr>
          <w:rFonts w:ascii="Times New Roman" w:hAnsi="Times New Roman" w:cs="Times New Roman"/>
          <w:sz w:val="24"/>
          <w:szCs w:val="24"/>
          <w:vertAlign w:val="superscript"/>
        </w:rPr>
        <w:t>t</w:t>
      </w:r>
      <w:r w:rsidR="0000523B" w:rsidRPr="008F0C42">
        <w:rPr>
          <w:rFonts w:ascii="Times New Roman" w:hAnsi="Times New Roman" w:cs="Times New Roman"/>
          <w:sz w:val="24"/>
          <w:szCs w:val="24"/>
          <w:vertAlign w:val="superscript"/>
        </w:rPr>
        <w:t xml:space="preserve">h </w:t>
      </w:r>
      <w:r w:rsidR="0000523B" w:rsidRPr="008F0C42">
        <w:rPr>
          <w:rFonts w:ascii="Times New Roman" w:hAnsi="Times New Roman" w:cs="Times New Roman"/>
          <w:sz w:val="24"/>
          <w:szCs w:val="24"/>
        </w:rPr>
        <w:t>Oct.</w:t>
      </w:r>
      <w:r w:rsidR="00C3287D" w:rsidRPr="008F0C42">
        <w:rPr>
          <w:rFonts w:ascii="Times New Roman" w:hAnsi="Times New Roman" w:cs="Times New Roman"/>
          <w:sz w:val="24"/>
          <w:szCs w:val="24"/>
        </w:rPr>
        <w:t xml:space="preserve">  – Introductory class, a brief review of events in the 14</w:t>
      </w:r>
      <w:r w:rsidR="00C3287D" w:rsidRPr="008F0C42">
        <w:rPr>
          <w:rFonts w:ascii="Times New Roman" w:hAnsi="Times New Roman" w:cs="Times New Roman"/>
          <w:sz w:val="24"/>
          <w:szCs w:val="24"/>
          <w:vertAlign w:val="superscript"/>
        </w:rPr>
        <w:t>th</w:t>
      </w:r>
      <w:r w:rsidR="00C3287D" w:rsidRPr="008F0C42">
        <w:rPr>
          <w:rFonts w:ascii="Times New Roman" w:hAnsi="Times New Roman" w:cs="Times New Roman"/>
          <w:sz w:val="24"/>
          <w:szCs w:val="24"/>
        </w:rPr>
        <w:t>/15</w:t>
      </w:r>
      <w:r w:rsidR="00C3287D" w:rsidRPr="008F0C42">
        <w:rPr>
          <w:rFonts w:ascii="Times New Roman" w:hAnsi="Times New Roman" w:cs="Times New Roman"/>
          <w:sz w:val="24"/>
          <w:szCs w:val="24"/>
          <w:vertAlign w:val="superscript"/>
        </w:rPr>
        <w:t>th</w:t>
      </w:r>
      <w:r w:rsidR="00C3287D" w:rsidRPr="008F0C42">
        <w:rPr>
          <w:rFonts w:ascii="Times New Roman" w:hAnsi="Times New Roman" w:cs="Times New Roman"/>
          <w:sz w:val="24"/>
          <w:szCs w:val="24"/>
        </w:rPr>
        <w:t xml:space="preserve"> centuries in Christendom which prepared the ground for the extreme decay that led to the Reformation.</w:t>
      </w:r>
      <w:r w:rsidR="00AB55E5" w:rsidRPr="008F0C42">
        <w:rPr>
          <w:rFonts w:ascii="Times New Roman" w:hAnsi="Times New Roman" w:cs="Times New Roman"/>
          <w:sz w:val="24"/>
          <w:szCs w:val="24"/>
        </w:rPr>
        <w:t xml:space="preserve"> </w:t>
      </w:r>
      <w:r w:rsidR="00AB55E5" w:rsidRPr="008F0C42">
        <w:rPr>
          <w:rFonts w:ascii="Times New Roman" w:hAnsi="Times New Roman" w:cs="Times New Roman"/>
          <w:b/>
          <w:bCs/>
          <w:sz w:val="24"/>
          <w:szCs w:val="24"/>
        </w:rPr>
        <w:t xml:space="preserve">Ecclesia semper </w:t>
      </w:r>
      <w:proofErr w:type="spellStart"/>
      <w:r w:rsidR="00AB55E5" w:rsidRPr="008F0C42">
        <w:rPr>
          <w:rFonts w:ascii="Times New Roman" w:hAnsi="Times New Roman" w:cs="Times New Roman"/>
          <w:b/>
          <w:bCs/>
          <w:sz w:val="24"/>
          <w:szCs w:val="24"/>
        </w:rPr>
        <w:t>reformanda</w:t>
      </w:r>
      <w:proofErr w:type="spellEnd"/>
      <w:r w:rsidR="00AB55E5" w:rsidRPr="008F0C42">
        <w:rPr>
          <w:rFonts w:ascii="Times New Roman" w:hAnsi="Times New Roman" w:cs="Times New Roman"/>
          <w:sz w:val="24"/>
          <w:szCs w:val="24"/>
        </w:rPr>
        <w:t>;</w:t>
      </w:r>
      <w:r w:rsidR="007975C3" w:rsidRPr="008F0C42">
        <w:rPr>
          <w:rFonts w:ascii="Times New Roman" w:hAnsi="Times New Roman" w:cs="Times New Roman"/>
          <w:sz w:val="24"/>
          <w:szCs w:val="24"/>
        </w:rPr>
        <w:t xml:space="preserve"> the senses of the term reform.</w:t>
      </w:r>
      <w:r w:rsidR="00AB55E5" w:rsidRPr="008F0C42">
        <w:rPr>
          <w:rFonts w:ascii="Times New Roman" w:hAnsi="Times New Roman" w:cs="Times New Roman"/>
          <w:sz w:val="24"/>
          <w:szCs w:val="24"/>
        </w:rPr>
        <w:t xml:space="preserve"> </w:t>
      </w:r>
      <w:r w:rsidR="007975C3" w:rsidRPr="008F0C42">
        <w:rPr>
          <w:rFonts w:ascii="Times New Roman" w:hAnsi="Times New Roman" w:cs="Times New Roman"/>
          <w:sz w:val="24"/>
          <w:szCs w:val="24"/>
        </w:rPr>
        <w:t>W</w:t>
      </w:r>
      <w:r w:rsidR="00AB55E5" w:rsidRPr="008F0C42">
        <w:rPr>
          <w:rFonts w:ascii="Times New Roman" w:hAnsi="Times New Roman" w:cs="Times New Roman"/>
          <w:sz w:val="24"/>
          <w:szCs w:val="24"/>
        </w:rPr>
        <w:t>hy was total reform</w:t>
      </w:r>
      <w:r w:rsidR="007975C3" w:rsidRPr="008F0C42">
        <w:rPr>
          <w:rFonts w:ascii="Times New Roman" w:hAnsi="Times New Roman" w:cs="Times New Roman"/>
          <w:sz w:val="24"/>
          <w:szCs w:val="24"/>
        </w:rPr>
        <w:t xml:space="preserve"> of the church </w:t>
      </w:r>
      <w:r w:rsidR="00AB55E5" w:rsidRPr="008F0C42">
        <w:rPr>
          <w:rFonts w:ascii="Times New Roman" w:hAnsi="Times New Roman" w:cs="Times New Roman"/>
          <w:sz w:val="24"/>
          <w:szCs w:val="24"/>
        </w:rPr>
        <w:t>impossible?</w:t>
      </w:r>
      <w:r w:rsidR="00AD3CA3" w:rsidRPr="008F0C42">
        <w:rPr>
          <w:rFonts w:ascii="Times New Roman" w:hAnsi="Times New Roman" w:cs="Times New Roman"/>
          <w:sz w:val="24"/>
          <w:szCs w:val="24"/>
        </w:rPr>
        <w:t xml:space="preserve"> </w:t>
      </w:r>
      <w:proofErr w:type="spellStart"/>
      <w:r w:rsidR="00AD3CA3" w:rsidRPr="008F0C42">
        <w:rPr>
          <w:rFonts w:ascii="Times New Roman" w:hAnsi="Times New Roman" w:cs="Times New Roman"/>
          <w:b/>
          <w:bCs/>
          <w:sz w:val="24"/>
          <w:szCs w:val="24"/>
        </w:rPr>
        <w:t>Ref</w:t>
      </w:r>
      <w:r w:rsidR="007A6ACE" w:rsidRPr="008F0C42">
        <w:rPr>
          <w:rFonts w:ascii="Times New Roman" w:hAnsi="Times New Roman" w:cs="Times New Roman"/>
          <w:b/>
          <w:bCs/>
          <w:sz w:val="24"/>
          <w:szCs w:val="24"/>
        </w:rPr>
        <w:t>ormatio</w:t>
      </w:r>
      <w:proofErr w:type="spellEnd"/>
      <w:r w:rsidR="007A6ACE" w:rsidRPr="008F0C42">
        <w:rPr>
          <w:rFonts w:ascii="Times New Roman" w:hAnsi="Times New Roman" w:cs="Times New Roman"/>
          <w:b/>
          <w:bCs/>
          <w:sz w:val="24"/>
          <w:szCs w:val="24"/>
        </w:rPr>
        <w:t xml:space="preserve"> in </w:t>
      </w:r>
      <w:proofErr w:type="spellStart"/>
      <w:r w:rsidR="007A6ACE" w:rsidRPr="008F0C42">
        <w:rPr>
          <w:rFonts w:ascii="Times New Roman" w:hAnsi="Times New Roman" w:cs="Times New Roman"/>
          <w:b/>
          <w:bCs/>
          <w:sz w:val="24"/>
          <w:szCs w:val="24"/>
        </w:rPr>
        <w:t>capite</w:t>
      </w:r>
      <w:proofErr w:type="spellEnd"/>
      <w:r w:rsidR="007A6ACE" w:rsidRPr="008F0C42">
        <w:rPr>
          <w:rFonts w:ascii="Times New Roman" w:hAnsi="Times New Roman" w:cs="Times New Roman"/>
          <w:b/>
          <w:bCs/>
          <w:sz w:val="24"/>
          <w:szCs w:val="24"/>
        </w:rPr>
        <w:t xml:space="preserve"> et in </w:t>
      </w:r>
      <w:proofErr w:type="spellStart"/>
      <w:r w:rsidR="007A6ACE" w:rsidRPr="008F0C42">
        <w:rPr>
          <w:rFonts w:ascii="Times New Roman" w:hAnsi="Times New Roman" w:cs="Times New Roman"/>
          <w:b/>
          <w:bCs/>
          <w:sz w:val="24"/>
          <w:szCs w:val="24"/>
        </w:rPr>
        <w:t>membris</w:t>
      </w:r>
      <w:proofErr w:type="spellEnd"/>
      <w:r w:rsidR="007A6ACE" w:rsidRPr="008F0C42">
        <w:rPr>
          <w:rFonts w:ascii="Times New Roman" w:hAnsi="Times New Roman" w:cs="Times New Roman"/>
          <w:b/>
          <w:bCs/>
          <w:sz w:val="24"/>
          <w:szCs w:val="24"/>
        </w:rPr>
        <w:t>.</w:t>
      </w:r>
    </w:p>
    <w:p w14:paraId="016EA405" w14:textId="63AB77F5" w:rsidR="00F91DBF" w:rsidRPr="008F0C42" w:rsidRDefault="00F91DBF"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14</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Oct.</w:t>
      </w:r>
      <w:r w:rsidR="00C3287D" w:rsidRPr="008F0C42">
        <w:rPr>
          <w:rFonts w:ascii="Times New Roman" w:hAnsi="Times New Roman" w:cs="Times New Roman"/>
          <w:sz w:val="24"/>
          <w:szCs w:val="24"/>
        </w:rPr>
        <w:t xml:space="preserve"> – introduction to the theme of Reformation</w:t>
      </w:r>
      <w:r w:rsidR="00AB55E5" w:rsidRPr="008F0C42">
        <w:rPr>
          <w:rFonts w:ascii="Times New Roman" w:hAnsi="Times New Roman" w:cs="Times New Roman"/>
          <w:sz w:val="24"/>
          <w:szCs w:val="24"/>
        </w:rPr>
        <w:t>. Was it a Reformation or Revolution? Factors which gave rise to the reformation. Social, philosophical, political, ecclesiastical, and theological.</w:t>
      </w:r>
    </w:p>
    <w:p w14:paraId="514674AA" w14:textId="77777777" w:rsidR="00170F82" w:rsidRDefault="00F91DBF" w:rsidP="00170F8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lastRenderedPageBreak/>
        <w:t>21</w:t>
      </w:r>
      <w:r w:rsidR="00C37839" w:rsidRPr="008F0C42">
        <w:rPr>
          <w:rFonts w:ascii="Times New Roman" w:hAnsi="Times New Roman" w:cs="Times New Roman"/>
          <w:sz w:val="24"/>
          <w:szCs w:val="24"/>
          <w:vertAlign w:val="superscript"/>
        </w:rPr>
        <w:t xml:space="preserve">st </w:t>
      </w:r>
      <w:r w:rsidR="00C37839" w:rsidRPr="008F0C42">
        <w:rPr>
          <w:rFonts w:ascii="Times New Roman" w:hAnsi="Times New Roman" w:cs="Times New Roman"/>
          <w:sz w:val="24"/>
          <w:szCs w:val="24"/>
        </w:rPr>
        <w:t xml:space="preserve">Oct. </w:t>
      </w:r>
      <w:r w:rsidR="007975C3" w:rsidRPr="008F0C42">
        <w:rPr>
          <w:rFonts w:ascii="Times New Roman" w:hAnsi="Times New Roman" w:cs="Times New Roman"/>
          <w:sz w:val="24"/>
          <w:szCs w:val="24"/>
        </w:rPr>
        <w:t xml:space="preserve">- Impact of the reformation on Christendom and European Society. </w:t>
      </w:r>
      <w:r w:rsidR="00875F34" w:rsidRPr="008F0C42">
        <w:rPr>
          <w:rFonts w:ascii="Times New Roman" w:hAnsi="Times New Roman" w:cs="Times New Roman"/>
          <w:sz w:val="24"/>
          <w:szCs w:val="24"/>
        </w:rPr>
        <w:t>The new age in Europe and the scrutiny of Scholastic intellectual tradition. Catholic long held doctrines are challenged. Theology of GRACE receives new attention. The QUESTION of how man is saved takes centre stage.</w:t>
      </w:r>
    </w:p>
    <w:p w14:paraId="1E8F29AB" w14:textId="7CF4AAB9" w:rsidR="00F91DBF" w:rsidRPr="008F0C42" w:rsidRDefault="00F91DBF" w:rsidP="00170F8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28</w:t>
      </w:r>
      <w:r w:rsidR="0000523B" w:rsidRPr="008F0C42">
        <w:rPr>
          <w:rFonts w:ascii="Times New Roman" w:hAnsi="Times New Roman" w:cs="Times New Roman"/>
          <w:sz w:val="24"/>
          <w:szCs w:val="24"/>
        </w:rPr>
        <w:t xml:space="preserve"> Oct.</w:t>
      </w:r>
      <w:r w:rsidR="00C37839" w:rsidRPr="008F0C42">
        <w:rPr>
          <w:rFonts w:ascii="Times New Roman" w:hAnsi="Times New Roman" w:cs="Times New Roman"/>
          <w:sz w:val="24"/>
          <w:szCs w:val="24"/>
        </w:rPr>
        <w:t xml:space="preserve"> </w:t>
      </w:r>
      <w:r w:rsidR="002D4BA3" w:rsidRPr="008F0C42">
        <w:rPr>
          <w:rFonts w:ascii="Times New Roman" w:hAnsi="Times New Roman" w:cs="Times New Roman"/>
          <w:sz w:val="24"/>
          <w:szCs w:val="24"/>
        </w:rPr>
        <w:t>–</w:t>
      </w:r>
      <w:r w:rsidR="00C37839" w:rsidRPr="008F0C42">
        <w:rPr>
          <w:rFonts w:ascii="Times New Roman" w:hAnsi="Times New Roman" w:cs="Times New Roman"/>
          <w:sz w:val="24"/>
          <w:szCs w:val="24"/>
        </w:rPr>
        <w:t xml:space="preserve"> </w:t>
      </w:r>
      <w:r w:rsidR="002D4BA3" w:rsidRPr="008F0C42">
        <w:rPr>
          <w:rFonts w:ascii="Times New Roman" w:hAnsi="Times New Roman" w:cs="Times New Roman"/>
          <w:sz w:val="24"/>
          <w:szCs w:val="24"/>
        </w:rPr>
        <w:t>The University of Paris and the rise</w:t>
      </w:r>
      <w:r w:rsidR="000A50CC" w:rsidRPr="008F0C42">
        <w:rPr>
          <w:rFonts w:ascii="Times New Roman" w:hAnsi="Times New Roman" w:cs="Times New Roman"/>
          <w:sz w:val="24"/>
          <w:szCs w:val="24"/>
        </w:rPr>
        <w:t xml:space="preserve"> of</w:t>
      </w:r>
      <w:r w:rsidR="002D4BA3" w:rsidRPr="008F0C42">
        <w:rPr>
          <w:rFonts w:ascii="Times New Roman" w:hAnsi="Times New Roman" w:cs="Times New Roman"/>
          <w:sz w:val="24"/>
          <w:szCs w:val="24"/>
        </w:rPr>
        <w:t xml:space="preserve"> mystical theology anchored on Patristic foundation. Gerson Jean and other contributors. The Papal schism, questioning of papal authority and conciliarism.</w:t>
      </w:r>
    </w:p>
    <w:p w14:paraId="34E4B85C" w14:textId="38721C07" w:rsidR="00F91DBF" w:rsidRPr="008F0C42" w:rsidRDefault="00F91DBF"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4</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Nov.</w:t>
      </w:r>
      <w:r w:rsidR="000A50CC" w:rsidRPr="008F0C42">
        <w:rPr>
          <w:rFonts w:ascii="Times New Roman" w:hAnsi="Times New Roman" w:cs="Times New Roman"/>
          <w:sz w:val="24"/>
          <w:szCs w:val="24"/>
        </w:rPr>
        <w:t xml:space="preserve"> – Europe and the Humanists: Humanistic tradition and its precursors (Petrarch, Erasmus, Lorenzo Valla etc) attempt to revive the study of patristic texts, moving away from the scholastics. The seek to go back to the source (Patristics), Revival of classics/art/Patristics.</w:t>
      </w:r>
      <w:r w:rsidR="00C941DB" w:rsidRPr="008F0C42">
        <w:rPr>
          <w:rFonts w:ascii="Times New Roman" w:hAnsi="Times New Roman" w:cs="Times New Roman"/>
          <w:sz w:val="24"/>
          <w:szCs w:val="24"/>
        </w:rPr>
        <w:t xml:space="preserve"> John Wycliff attacks the papacy and the Mass.</w:t>
      </w:r>
    </w:p>
    <w:p w14:paraId="4B211DFC" w14:textId="16F68889" w:rsidR="00F91DBF" w:rsidRPr="008F0C42" w:rsidRDefault="00F91DBF"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11</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Nov.</w:t>
      </w:r>
      <w:r w:rsidR="00C941DB" w:rsidRPr="008F0C42">
        <w:rPr>
          <w:rFonts w:ascii="Times New Roman" w:hAnsi="Times New Roman" w:cs="Times New Roman"/>
          <w:sz w:val="24"/>
          <w:szCs w:val="24"/>
        </w:rPr>
        <w:t xml:space="preserve"> – The man Martin Luther and his times: Luther the monk, Luther the professor at Wittenberg, His works (Cf. Course Bibliography), Luther’s 95 theses. Did Luther intend a reformation as it turned out to be? Why did he succeed where other</w:t>
      </w:r>
      <w:r w:rsidR="00170F82">
        <w:rPr>
          <w:rFonts w:ascii="Times New Roman" w:hAnsi="Times New Roman" w:cs="Times New Roman"/>
          <w:sz w:val="24"/>
          <w:szCs w:val="24"/>
        </w:rPr>
        <w:t>s</w:t>
      </w:r>
      <w:r w:rsidR="00C941DB" w:rsidRPr="008F0C42">
        <w:rPr>
          <w:rFonts w:ascii="Times New Roman" w:hAnsi="Times New Roman" w:cs="Times New Roman"/>
          <w:sz w:val="24"/>
          <w:szCs w:val="24"/>
        </w:rPr>
        <w:t xml:space="preserve"> failed? Was Luther a reformer or revolution</w:t>
      </w:r>
      <w:r w:rsidR="00FC1192" w:rsidRPr="008F0C42">
        <w:rPr>
          <w:rFonts w:ascii="Times New Roman" w:hAnsi="Times New Roman" w:cs="Times New Roman"/>
          <w:sz w:val="24"/>
          <w:szCs w:val="24"/>
        </w:rPr>
        <w:t>ary? Lutheranism and the German nation.</w:t>
      </w:r>
    </w:p>
    <w:p w14:paraId="1115ACD9" w14:textId="59E3BD89" w:rsidR="00F91DBF" w:rsidRPr="008F0C42" w:rsidRDefault="00F91DBF"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18</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Nov.</w:t>
      </w:r>
      <w:r w:rsidR="00FC1192" w:rsidRPr="008F0C42">
        <w:rPr>
          <w:rFonts w:ascii="Times New Roman" w:hAnsi="Times New Roman" w:cs="Times New Roman"/>
          <w:sz w:val="24"/>
          <w:szCs w:val="24"/>
        </w:rPr>
        <w:t xml:space="preserve"> – Europe welcomes the revolution (reformation). The reformation spreads across Europe. The Swiss reformation. The man Ulrich Zwingli (1484 – 1531). The Zurich revolt against non-Biblical doctrines. </w:t>
      </w:r>
    </w:p>
    <w:p w14:paraId="749C335F" w14:textId="4012C8C4" w:rsidR="00194A1A" w:rsidRPr="008F0C42" w:rsidRDefault="00F91DBF"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25</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Nov.</w:t>
      </w:r>
      <w:r w:rsidR="00FC1192" w:rsidRPr="008F0C42">
        <w:rPr>
          <w:rFonts w:ascii="Times New Roman" w:hAnsi="Times New Roman" w:cs="Times New Roman"/>
          <w:sz w:val="24"/>
          <w:szCs w:val="24"/>
        </w:rPr>
        <w:t xml:space="preserve"> </w:t>
      </w:r>
      <w:r w:rsidR="00194A1A" w:rsidRPr="008F0C42">
        <w:rPr>
          <w:rFonts w:ascii="Times New Roman" w:hAnsi="Times New Roman" w:cs="Times New Roman"/>
          <w:sz w:val="24"/>
          <w:szCs w:val="24"/>
        </w:rPr>
        <w:t>–</w:t>
      </w:r>
      <w:r w:rsidR="00FC1192" w:rsidRPr="008F0C42">
        <w:rPr>
          <w:rFonts w:ascii="Times New Roman" w:hAnsi="Times New Roman" w:cs="Times New Roman"/>
          <w:sz w:val="24"/>
          <w:szCs w:val="24"/>
        </w:rPr>
        <w:t xml:space="preserve"> </w:t>
      </w:r>
      <w:r w:rsidR="00194A1A" w:rsidRPr="008F0C42">
        <w:rPr>
          <w:rFonts w:ascii="Times New Roman" w:hAnsi="Times New Roman" w:cs="Times New Roman"/>
          <w:sz w:val="24"/>
          <w:szCs w:val="24"/>
        </w:rPr>
        <w:t>The man John Calvin and his Calvinist sect. Geneva and the establishment of the reformed church. Its features.</w:t>
      </w:r>
    </w:p>
    <w:p w14:paraId="3D75AF87" w14:textId="107C4C79" w:rsidR="00F91DBF" w:rsidRPr="008F0C42" w:rsidRDefault="00D37442"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2</w:t>
      </w:r>
      <w:r w:rsidRPr="008F0C42">
        <w:rPr>
          <w:rFonts w:ascii="Times New Roman" w:hAnsi="Times New Roman" w:cs="Times New Roman"/>
          <w:sz w:val="24"/>
          <w:szCs w:val="24"/>
          <w:vertAlign w:val="superscript"/>
        </w:rPr>
        <w:t>nd</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Dec.</w:t>
      </w:r>
      <w:r w:rsidR="00194A1A" w:rsidRPr="008F0C42">
        <w:rPr>
          <w:rFonts w:ascii="Times New Roman" w:hAnsi="Times New Roman" w:cs="Times New Roman"/>
          <w:sz w:val="24"/>
          <w:szCs w:val="24"/>
        </w:rPr>
        <w:t xml:space="preserve"> </w:t>
      </w:r>
      <w:r w:rsidR="000F7F59" w:rsidRPr="008F0C42">
        <w:rPr>
          <w:rFonts w:ascii="Times New Roman" w:hAnsi="Times New Roman" w:cs="Times New Roman"/>
          <w:sz w:val="24"/>
          <w:szCs w:val="24"/>
        </w:rPr>
        <w:t>–</w:t>
      </w:r>
      <w:r w:rsidR="00194A1A" w:rsidRPr="008F0C42">
        <w:rPr>
          <w:rFonts w:ascii="Times New Roman" w:hAnsi="Times New Roman" w:cs="Times New Roman"/>
          <w:sz w:val="24"/>
          <w:szCs w:val="24"/>
        </w:rPr>
        <w:t xml:space="preserve"> </w:t>
      </w:r>
      <w:r w:rsidR="000F7F59" w:rsidRPr="008F0C42">
        <w:rPr>
          <w:rFonts w:ascii="Times New Roman" w:hAnsi="Times New Roman" w:cs="Times New Roman"/>
          <w:sz w:val="24"/>
          <w:szCs w:val="24"/>
        </w:rPr>
        <w:t>Reformation comes to England: King Henry VII and the birth of Anglicanism.</w:t>
      </w:r>
    </w:p>
    <w:p w14:paraId="05075FE1" w14:textId="64DBBF75" w:rsidR="00D37442" w:rsidRPr="008F0C42" w:rsidRDefault="00D37442"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9</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Dec.</w:t>
      </w:r>
      <w:r w:rsidR="000F7F59" w:rsidRPr="008F0C42">
        <w:rPr>
          <w:rFonts w:ascii="Times New Roman" w:hAnsi="Times New Roman" w:cs="Times New Roman"/>
          <w:sz w:val="24"/>
          <w:szCs w:val="24"/>
        </w:rPr>
        <w:t xml:space="preserve"> – The Council of Trent and Catholic reformation. Was Trent a reform or counter reform council?</w:t>
      </w:r>
    </w:p>
    <w:p w14:paraId="4069CEA3" w14:textId="2EA87C1C" w:rsidR="00D37442" w:rsidRPr="008F0C42" w:rsidRDefault="00D37442"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16</w:t>
      </w:r>
      <w:r w:rsidRPr="008F0C42">
        <w:rPr>
          <w:rFonts w:ascii="Times New Roman" w:hAnsi="Times New Roman" w:cs="Times New Roman"/>
          <w:sz w:val="24"/>
          <w:szCs w:val="24"/>
          <w:vertAlign w:val="superscript"/>
        </w:rPr>
        <w:t>th</w:t>
      </w:r>
      <w:r w:rsidR="0000523B" w:rsidRPr="008F0C42">
        <w:rPr>
          <w:rFonts w:ascii="Times New Roman" w:hAnsi="Times New Roman" w:cs="Times New Roman"/>
          <w:sz w:val="24"/>
          <w:szCs w:val="24"/>
          <w:vertAlign w:val="superscript"/>
        </w:rPr>
        <w:t xml:space="preserve"> </w:t>
      </w:r>
      <w:r w:rsidR="0000523B" w:rsidRPr="008F0C42">
        <w:rPr>
          <w:rFonts w:ascii="Times New Roman" w:hAnsi="Times New Roman" w:cs="Times New Roman"/>
          <w:sz w:val="24"/>
          <w:szCs w:val="24"/>
        </w:rPr>
        <w:t>Dec.</w:t>
      </w:r>
      <w:r w:rsidR="000F7F59" w:rsidRPr="008F0C42">
        <w:rPr>
          <w:rFonts w:ascii="Times New Roman" w:hAnsi="Times New Roman" w:cs="Times New Roman"/>
          <w:sz w:val="24"/>
          <w:szCs w:val="24"/>
        </w:rPr>
        <w:t xml:space="preserve"> – Catholic reforms and its spread: Religious houses as centres of reform.</w:t>
      </w:r>
    </w:p>
    <w:p w14:paraId="27D21CB4" w14:textId="0555588E" w:rsidR="00D37442" w:rsidRPr="008F0C42" w:rsidRDefault="00D37442"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13 J</w:t>
      </w:r>
      <w:r w:rsidR="0000523B" w:rsidRPr="008F0C42">
        <w:rPr>
          <w:rFonts w:ascii="Times New Roman" w:hAnsi="Times New Roman" w:cs="Times New Roman"/>
          <w:sz w:val="24"/>
          <w:szCs w:val="24"/>
        </w:rPr>
        <w:t>an.</w:t>
      </w:r>
      <w:r w:rsidR="000F7F59" w:rsidRPr="008F0C42">
        <w:rPr>
          <w:rFonts w:ascii="Times New Roman" w:hAnsi="Times New Roman" w:cs="Times New Roman"/>
          <w:sz w:val="24"/>
          <w:szCs w:val="24"/>
        </w:rPr>
        <w:t xml:space="preserve"> – Religious orders and the Catholic reformation</w:t>
      </w:r>
      <w:r w:rsidR="00AD3CA3" w:rsidRPr="008F0C42">
        <w:rPr>
          <w:rFonts w:ascii="Times New Roman" w:hAnsi="Times New Roman" w:cs="Times New Roman"/>
          <w:sz w:val="24"/>
          <w:szCs w:val="24"/>
        </w:rPr>
        <w:t>: the contribution of the Jesuits, Capuchins and others, The re-establishment of the Inquisition.</w:t>
      </w:r>
    </w:p>
    <w:p w14:paraId="4218F7A4" w14:textId="4C3FD546" w:rsidR="00D37442" w:rsidRPr="008F0C42" w:rsidRDefault="00D37442"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20</w:t>
      </w:r>
      <w:r w:rsidR="0000523B" w:rsidRPr="008F0C42">
        <w:rPr>
          <w:rFonts w:ascii="Times New Roman" w:hAnsi="Times New Roman" w:cs="Times New Roman"/>
          <w:sz w:val="24"/>
          <w:szCs w:val="24"/>
          <w:vertAlign w:val="superscript"/>
        </w:rPr>
        <w:t xml:space="preserve">th </w:t>
      </w:r>
      <w:r w:rsidR="0000523B" w:rsidRPr="008F0C42">
        <w:rPr>
          <w:rFonts w:ascii="Times New Roman" w:hAnsi="Times New Roman" w:cs="Times New Roman"/>
          <w:sz w:val="24"/>
          <w:szCs w:val="24"/>
        </w:rPr>
        <w:t>Jan. (last day of lectures)</w:t>
      </w:r>
      <w:r w:rsidR="00AD3CA3" w:rsidRPr="008F0C42">
        <w:rPr>
          <w:rFonts w:ascii="Times New Roman" w:hAnsi="Times New Roman" w:cs="Times New Roman"/>
          <w:sz w:val="24"/>
          <w:szCs w:val="24"/>
        </w:rPr>
        <w:t xml:space="preserve"> – summary of the course and submission of term paper.</w:t>
      </w:r>
    </w:p>
    <w:p w14:paraId="25B83E37" w14:textId="3C5F9387" w:rsidR="00D37442" w:rsidRPr="008F0C42" w:rsidRDefault="00D37442" w:rsidP="008F0C42">
      <w:pPr>
        <w:ind w:left="-567" w:right="-755"/>
        <w:jc w:val="both"/>
        <w:rPr>
          <w:rFonts w:ascii="Times New Roman" w:hAnsi="Times New Roman" w:cs="Times New Roman"/>
          <w:b/>
          <w:bCs/>
          <w:sz w:val="24"/>
          <w:szCs w:val="24"/>
        </w:rPr>
      </w:pPr>
    </w:p>
    <w:p w14:paraId="39AB6913" w14:textId="0AE09D08" w:rsidR="007A6ACE" w:rsidRPr="008F0C42" w:rsidRDefault="007A6ACE" w:rsidP="00170F82">
      <w:pPr>
        <w:ind w:left="-567" w:right="-755"/>
        <w:jc w:val="center"/>
        <w:rPr>
          <w:rFonts w:ascii="Times New Roman" w:hAnsi="Times New Roman" w:cs="Times New Roman"/>
          <w:b/>
          <w:bCs/>
          <w:sz w:val="24"/>
          <w:szCs w:val="24"/>
        </w:rPr>
      </w:pPr>
      <w:r w:rsidRPr="008F0C42">
        <w:rPr>
          <w:rFonts w:ascii="Times New Roman" w:hAnsi="Times New Roman" w:cs="Times New Roman"/>
          <w:b/>
          <w:bCs/>
          <w:sz w:val="24"/>
          <w:szCs w:val="24"/>
        </w:rPr>
        <w:t>SELECTED BIBLIOGRAPHY</w:t>
      </w:r>
    </w:p>
    <w:p w14:paraId="5C8D1A78" w14:textId="142BE339" w:rsidR="007F1AE5" w:rsidRPr="008F0C42" w:rsidRDefault="007F1AE5"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PRIMARY SOURCES:</w:t>
      </w:r>
    </w:p>
    <w:p w14:paraId="72B8ADD6" w14:textId="15E7EBD0" w:rsidR="00FB69DA" w:rsidRPr="008F0C42" w:rsidRDefault="00FB69D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HENRY EYSTER J., </w:t>
      </w:r>
      <w:r w:rsidRPr="00E241DF">
        <w:rPr>
          <w:rFonts w:ascii="Times New Roman" w:hAnsi="Times New Roman" w:cs="Times New Roman"/>
          <w:i/>
          <w:iCs/>
          <w:sz w:val="24"/>
          <w:szCs w:val="24"/>
        </w:rPr>
        <w:t xml:space="preserve">Martin Luther, the hero of the Reformation 1483-1546, </w:t>
      </w:r>
      <w:r w:rsidRPr="008F0C42">
        <w:rPr>
          <w:rFonts w:ascii="Times New Roman" w:hAnsi="Times New Roman" w:cs="Times New Roman"/>
          <w:sz w:val="24"/>
          <w:szCs w:val="24"/>
        </w:rPr>
        <w:t>(London: G.P Putnam &amp; sons, 1899).</w:t>
      </w:r>
    </w:p>
    <w:p w14:paraId="3E724A24" w14:textId="7871A41B" w:rsidR="007F1AE5" w:rsidRPr="008F0C42" w:rsidRDefault="007F1AE5"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LUTHER, M., </w:t>
      </w:r>
      <w:r w:rsidRPr="00E241DF">
        <w:rPr>
          <w:rFonts w:ascii="Times New Roman" w:hAnsi="Times New Roman" w:cs="Times New Roman"/>
          <w:i/>
          <w:iCs/>
          <w:sz w:val="24"/>
          <w:szCs w:val="24"/>
        </w:rPr>
        <w:t xml:space="preserve">Works of Martin Luther with </w:t>
      </w:r>
      <w:r w:rsidR="00CA075A" w:rsidRPr="00E241DF">
        <w:rPr>
          <w:rFonts w:ascii="Times New Roman" w:hAnsi="Times New Roman" w:cs="Times New Roman"/>
          <w:i/>
          <w:iCs/>
          <w:sz w:val="24"/>
          <w:szCs w:val="24"/>
        </w:rPr>
        <w:t>Introduction,</w:t>
      </w:r>
      <w:r w:rsidRPr="00E241DF">
        <w:rPr>
          <w:rFonts w:ascii="Times New Roman" w:hAnsi="Times New Roman" w:cs="Times New Roman"/>
          <w:i/>
          <w:iCs/>
          <w:sz w:val="24"/>
          <w:szCs w:val="24"/>
        </w:rPr>
        <w:t xml:space="preserve"> and notes, </w:t>
      </w:r>
      <w:r w:rsidRPr="008F0C42">
        <w:rPr>
          <w:rFonts w:ascii="Times New Roman" w:hAnsi="Times New Roman" w:cs="Times New Roman"/>
          <w:sz w:val="24"/>
          <w:szCs w:val="24"/>
        </w:rPr>
        <w:t xml:space="preserve">Vol. I, (Philadelphia: A.J. Holman company, 1915) </w:t>
      </w:r>
      <w:r w:rsidRPr="008F0C42">
        <w:rPr>
          <w:rFonts w:ascii="Times New Roman" w:hAnsi="Times New Roman" w:cs="Times New Roman"/>
          <w:b/>
          <w:bCs/>
          <w:sz w:val="24"/>
          <w:szCs w:val="24"/>
        </w:rPr>
        <w:t>online version available.</w:t>
      </w:r>
      <w:r w:rsidRPr="008F0C42">
        <w:rPr>
          <w:rFonts w:ascii="Times New Roman" w:hAnsi="Times New Roman" w:cs="Times New Roman"/>
          <w:sz w:val="24"/>
          <w:szCs w:val="24"/>
        </w:rPr>
        <w:t xml:space="preserve"> </w:t>
      </w:r>
    </w:p>
    <w:p w14:paraId="544A1598" w14:textId="26D7F065" w:rsidR="00FB69DA" w:rsidRPr="008F0C42" w:rsidRDefault="00FB69DA"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LUTHER WORKS/LETTERS</w:t>
      </w:r>
    </w:p>
    <w:p w14:paraId="4D3E0A84" w14:textId="60264E95" w:rsidR="00FB69DA" w:rsidRPr="00E241DF" w:rsidRDefault="00FB69DA" w:rsidP="008F0C42">
      <w:pPr>
        <w:pStyle w:val="ListParagraph"/>
        <w:numPr>
          <w:ilvl w:val="0"/>
          <w:numId w:val="5"/>
        </w:numPr>
        <w:ind w:left="-567" w:right="-755"/>
        <w:jc w:val="both"/>
        <w:rPr>
          <w:rFonts w:ascii="Times New Roman" w:hAnsi="Times New Roman" w:cs="Times New Roman"/>
          <w:i/>
          <w:iCs/>
          <w:sz w:val="24"/>
          <w:szCs w:val="24"/>
        </w:rPr>
      </w:pPr>
      <w:r w:rsidRPr="00E241DF">
        <w:rPr>
          <w:rFonts w:ascii="Times New Roman" w:hAnsi="Times New Roman" w:cs="Times New Roman"/>
          <w:i/>
          <w:iCs/>
          <w:sz w:val="24"/>
          <w:szCs w:val="24"/>
        </w:rPr>
        <w:t>To the Christian Nobility of the German Nations.</w:t>
      </w:r>
    </w:p>
    <w:p w14:paraId="53116E77" w14:textId="77777777" w:rsidR="00FB69DA" w:rsidRPr="00E241DF" w:rsidRDefault="00FB69DA" w:rsidP="008F0C42">
      <w:pPr>
        <w:pStyle w:val="ListParagraph"/>
        <w:numPr>
          <w:ilvl w:val="0"/>
          <w:numId w:val="5"/>
        </w:numPr>
        <w:ind w:left="-567" w:right="-755"/>
        <w:jc w:val="both"/>
        <w:rPr>
          <w:rFonts w:ascii="Times New Roman" w:hAnsi="Times New Roman" w:cs="Times New Roman"/>
          <w:i/>
          <w:iCs/>
          <w:sz w:val="24"/>
          <w:szCs w:val="24"/>
        </w:rPr>
      </w:pPr>
      <w:r w:rsidRPr="00E241DF">
        <w:rPr>
          <w:rFonts w:ascii="Times New Roman" w:hAnsi="Times New Roman" w:cs="Times New Roman"/>
          <w:i/>
          <w:iCs/>
          <w:sz w:val="24"/>
          <w:szCs w:val="24"/>
        </w:rPr>
        <w:t>The Babylonian Captivity of the Church.</w:t>
      </w:r>
    </w:p>
    <w:p w14:paraId="452E17DA" w14:textId="4840C846" w:rsidR="00FB69DA" w:rsidRPr="00E241DF" w:rsidRDefault="00FB69DA" w:rsidP="008F0C42">
      <w:pPr>
        <w:pStyle w:val="ListParagraph"/>
        <w:numPr>
          <w:ilvl w:val="0"/>
          <w:numId w:val="5"/>
        </w:numPr>
        <w:ind w:left="-567" w:right="-755"/>
        <w:jc w:val="both"/>
        <w:rPr>
          <w:rFonts w:ascii="Times New Roman" w:hAnsi="Times New Roman" w:cs="Times New Roman"/>
          <w:i/>
          <w:iCs/>
          <w:sz w:val="24"/>
          <w:szCs w:val="24"/>
        </w:rPr>
      </w:pPr>
      <w:r w:rsidRPr="00E241DF">
        <w:rPr>
          <w:rFonts w:ascii="Times New Roman" w:hAnsi="Times New Roman" w:cs="Times New Roman"/>
          <w:i/>
          <w:iCs/>
          <w:sz w:val="24"/>
          <w:szCs w:val="24"/>
        </w:rPr>
        <w:t>On the Freedom of the Christian Man</w:t>
      </w:r>
      <w:r w:rsidR="00CA075A" w:rsidRPr="00E241DF">
        <w:rPr>
          <w:rFonts w:ascii="Times New Roman" w:hAnsi="Times New Roman" w:cs="Times New Roman"/>
          <w:i/>
          <w:iCs/>
          <w:sz w:val="24"/>
          <w:szCs w:val="24"/>
        </w:rPr>
        <w:t>.</w:t>
      </w:r>
    </w:p>
    <w:p w14:paraId="784FF00E" w14:textId="67CF8BE0" w:rsidR="00CA075A" w:rsidRPr="00E241DF" w:rsidRDefault="00CA075A" w:rsidP="008F0C42">
      <w:pPr>
        <w:pStyle w:val="ListParagraph"/>
        <w:numPr>
          <w:ilvl w:val="0"/>
          <w:numId w:val="5"/>
        </w:numPr>
        <w:ind w:left="-567" w:right="-755"/>
        <w:jc w:val="both"/>
        <w:rPr>
          <w:rFonts w:ascii="Times New Roman" w:hAnsi="Times New Roman" w:cs="Times New Roman"/>
          <w:i/>
          <w:iCs/>
          <w:sz w:val="24"/>
          <w:szCs w:val="24"/>
        </w:rPr>
      </w:pPr>
      <w:r w:rsidRPr="00E241DF">
        <w:rPr>
          <w:rFonts w:ascii="Times New Roman" w:hAnsi="Times New Roman" w:cs="Times New Roman"/>
          <w:i/>
          <w:iCs/>
          <w:sz w:val="24"/>
          <w:szCs w:val="24"/>
        </w:rPr>
        <w:t>First Principles of the Reformation.</w:t>
      </w:r>
    </w:p>
    <w:p w14:paraId="2035EC50" w14:textId="3B8040EE" w:rsidR="00CA075A" w:rsidRPr="008F0C42" w:rsidRDefault="00CA075A"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OTHER WORKS</w:t>
      </w:r>
    </w:p>
    <w:p w14:paraId="3463F7F7" w14:textId="6363766A" w:rsidR="00FB69DA" w:rsidRPr="008F0C42" w:rsidRDefault="00DA05D5"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lastRenderedPageBreak/>
        <w:t xml:space="preserve">BOKENKOTTER, T., </w:t>
      </w:r>
      <w:r w:rsidRPr="00E241DF">
        <w:rPr>
          <w:rFonts w:ascii="Times New Roman" w:hAnsi="Times New Roman" w:cs="Times New Roman"/>
          <w:i/>
          <w:iCs/>
          <w:sz w:val="24"/>
          <w:szCs w:val="24"/>
        </w:rPr>
        <w:t>A Concise History of the Catholic Church,</w:t>
      </w:r>
      <w:r w:rsidRPr="008F0C42">
        <w:rPr>
          <w:rFonts w:ascii="Times New Roman" w:hAnsi="Times New Roman" w:cs="Times New Roman"/>
          <w:sz w:val="24"/>
          <w:szCs w:val="24"/>
        </w:rPr>
        <w:t xml:space="preserve"> (New York: Image Books, 2005).</w:t>
      </w:r>
    </w:p>
    <w:p w14:paraId="4171CBFB" w14:textId="79C2BEC3" w:rsidR="00FB69DA" w:rsidRPr="008F0C42" w:rsidRDefault="00366EA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BRAD, G., </w:t>
      </w:r>
      <w:r w:rsidRPr="00E241DF">
        <w:rPr>
          <w:rFonts w:ascii="Times New Roman" w:hAnsi="Times New Roman" w:cs="Times New Roman"/>
          <w:i/>
          <w:iCs/>
          <w:sz w:val="24"/>
          <w:szCs w:val="24"/>
        </w:rPr>
        <w:t xml:space="preserve">The Unintended Reformation: How a religious revolution secularized </w:t>
      </w:r>
      <w:r w:rsidR="007F1AE5" w:rsidRPr="00E241DF">
        <w:rPr>
          <w:rFonts w:ascii="Times New Roman" w:hAnsi="Times New Roman" w:cs="Times New Roman"/>
          <w:i/>
          <w:iCs/>
          <w:sz w:val="24"/>
          <w:szCs w:val="24"/>
        </w:rPr>
        <w:t>society,</w:t>
      </w:r>
      <w:r w:rsidR="007F1AE5" w:rsidRPr="008F0C42">
        <w:rPr>
          <w:rFonts w:ascii="Times New Roman" w:hAnsi="Times New Roman" w:cs="Times New Roman"/>
          <w:sz w:val="24"/>
          <w:szCs w:val="24"/>
        </w:rPr>
        <w:t xml:space="preserve"> (London: Harvard University Press, 2012)</w:t>
      </w:r>
    </w:p>
    <w:p w14:paraId="3F1D269E" w14:textId="5DDDAA1D" w:rsidR="00DA05D5" w:rsidRPr="008F0C42" w:rsidRDefault="00DA05D5"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CHADWICK, O., </w:t>
      </w:r>
      <w:r w:rsidRPr="00E241DF">
        <w:rPr>
          <w:rFonts w:ascii="Times New Roman" w:hAnsi="Times New Roman" w:cs="Times New Roman"/>
          <w:i/>
          <w:iCs/>
          <w:sz w:val="24"/>
          <w:szCs w:val="24"/>
        </w:rPr>
        <w:t>The Reformation,</w:t>
      </w:r>
      <w:r w:rsidRPr="008F0C42">
        <w:rPr>
          <w:rFonts w:ascii="Times New Roman" w:hAnsi="Times New Roman" w:cs="Times New Roman"/>
          <w:sz w:val="24"/>
          <w:szCs w:val="24"/>
        </w:rPr>
        <w:t xml:space="preserve"> (London: Penguin Books, </w:t>
      </w:r>
      <w:r w:rsidR="00A72039" w:rsidRPr="008F0C42">
        <w:rPr>
          <w:rFonts w:ascii="Times New Roman" w:hAnsi="Times New Roman" w:cs="Times New Roman"/>
          <w:sz w:val="24"/>
          <w:szCs w:val="24"/>
        </w:rPr>
        <w:t>1990).</w:t>
      </w:r>
    </w:p>
    <w:p w14:paraId="3819CE30" w14:textId="7D4E5723" w:rsidR="00405639" w:rsidRPr="008F0C42" w:rsidRDefault="00405639"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CONNOLLY, J., </w:t>
      </w:r>
      <w:r w:rsidRPr="00E241DF">
        <w:rPr>
          <w:rFonts w:ascii="Times New Roman" w:hAnsi="Times New Roman" w:cs="Times New Roman"/>
          <w:i/>
          <w:iCs/>
          <w:sz w:val="24"/>
          <w:szCs w:val="24"/>
        </w:rPr>
        <w:t>John Gerson: Reformer and Mystic</w:t>
      </w:r>
      <w:r w:rsidRPr="008F0C42">
        <w:rPr>
          <w:rFonts w:ascii="Times New Roman" w:hAnsi="Times New Roman" w:cs="Times New Roman"/>
          <w:sz w:val="24"/>
          <w:szCs w:val="24"/>
        </w:rPr>
        <w:t>, (</w:t>
      </w:r>
      <w:r w:rsidR="0094488E" w:rsidRPr="008F0C42">
        <w:rPr>
          <w:rFonts w:ascii="Times New Roman" w:hAnsi="Times New Roman" w:cs="Times New Roman"/>
          <w:sz w:val="24"/>
          <w:szCs w:val="24"/>
        </w:rPr>
        <w:t xml:space="preserve">Louvain: </w:t>
      </w:r>
      <w:proofErr w:type="spellStart"/>
      <w:r w:rsidR="0094488E" w:rsidRPr="008F0C42">
        <w:rPr>
          <w:rFonts w:ascii="Times New Roman" w:hAnsi="Times New Roman" w:cs="Times New Roman"/>
          <w:color w:val="000000"/>
          <w:sz w:val="24"/>
          <w:szCs w:val="24"/>
          <w:shd w:val="clear" w:color="auto" w:fill="FFFFFF"/>
        </w:rPr>
        <w:t>Librairie</w:t>
      </w:r>
      <w:proofErr w:type="spellEnd"/>
      <w:r w:rsidR="0094488E" w:rsidRPr="008F0C42">
        <w:rPr>
          <w:rFonts w:ascii="Times New Roman" w:hAnsi="Times New Roman" w:cs="Times New Roman"/>
          <w:color w:val="000000"/>
          <w:sz w:val="24"/>
          <w:szCs w:val="24"/>
          <w:shd w:val="clear" w:color="auto" w:fill="FFFFFF"/>
        </w:rPr>
        <w:t xml:space="preserve"> </w:t>
      </w:r>
      <w:proofErr w:type="spellStart"/>
      <w:r w:rsidR="0094488E" w:rsidRPr="008F0C42">
        <w:rPr>
          <w:rFonts w:ascii="Times New Roman" w:hAnsi="Times New Roman" w:cs="Times New Roman"/>
          <w:color w:val="000000"/>
          <w:sz w:val="24"/>
          <w:szCs w:val="24"/>
          <w:shd w:val="clear" w:color="auto" w:fill="FFFFFF"/>
        </w:rPr>
        <w:t>universitaire</w:t>
      </w:r>
      <w:proofErr w:type="spellEnd"/>
      <w:r w:rsidR="0094488E" w:rsidRPr="008F0C42">
        <w:rPr>
          <w:rFonts w:ascii="Times New Roman" w:hAnsi="Times New Roman" w:cs="Times New Roman"/>
          <w:color w:val="000000"/>
          <w:sz w:val="24"/>
          <w:szCs w:val="24"/>
          <w:shd w:val="clear" w:color="auto" w:fill="FFFFFF"/>
        </w:rPr>
        <w:t>,</w:t>
      </w:r>
      <w:r w:rsidRPr="008F0C42">
        <w:rPr>
          <w:rFonts w:ascii="Times New Roman" w:hAnsi="Times New Roman" w:cs="Times New Roman"/>
          <w:sz w:val="24"/>
          <w:szCs w:val="24"/>
        </w:rPr>
        <w:t xml:space="preserve"> 1928)</w:t>
      </w:r>
      <w:r w:rsidR="0094488E" w:rsidRPr="008F0C42">
        <w:rPr>
          <w:rFonts w:ascii="Times New Roman" w:hAnsi="Times New Roman" w:cs="Times New Roman"/>
          <w:sz w:val="24"/>
          <w:szCs w:val="24"/>
        </w:rPr>
        <w:t>.</w:t>
      </w:r>
    </w:p>
    <w:p w14:paraId="777BBDE4" w14:textId="1892D0C1" w:rsidR="0094488E" w:rsidRPr="008F0C42" w:rsidRDefault="0094488E"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DANIEL-ROPS, H., </w:t>
      </w:r>
      <w:r w:rsidRPr="00E241DF">
        <w:rPr>
          <w:rFonts w:ascii="Times New Roman" w:hAnsi="Times New Roman" w:cs="Times New Roman"/>
          <w:i/>
          <w:iCs/>
          <w:sz w:val="24"/>
          <w:szCs w:val="24"/>
        </w:rPr>
        <w:t>The Protestant Reformation, Vol I &amp; II,</w:t>
      </w:r>
      <w:r w:rsidRPr="008F0C42">
        <w:rPr>
          <w:rFonts w:ascii="Times New Roman" w:hAnsi="Times New Roman" w:cs="Times New Roman"/>
          <w:sz w:val="24"/>
          <w:szCs w:val="24"/>
        </w:rPr>
        <w:t xml:space="preserve"> (New York: Doubleday image books edition, 1963).</w:t>
      </w:r>
    </w:p>
    <w:p w14:paraId="535F4159" w14:textId="7950D2A8" w:rsidR="00AA4F98" w:rsidRPr="008F0C42" w:rsidRDefault="00AA4F98"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DEHAAN P., </w:t>
      </w:r>
      <w:r w:rsidRPr="00E241DF">
        <w:rPr>
          <w:rFonts w:ascii="Times New Roman" w:hAnsi="Times New Roman" w:cs="Times New Roman"/>
          <w:i/>
          <w:iCs/>
          <w:sz w:val="24"/>
          <w:szCs w:val="24"/>
        </w:rPr>
        <w:t>Martin Luther’s 95 Theses: celebrating the Protestant Reformation</w:t>
      </w:r>
      <w:r w:rsidR="00715E79" w:rsidRPr="008F0C42">
        <w:rPr>
          <w:rFonts w:ascii="Times New Roman" w:hAnsi="Times New Roman" w:cs="Times New Roman"/>
          <w:sz w:val="24"/>
          <w:szCs w:val="24"/>
        </w:rPr>
        <w:t xml:space="preserve"> (2021).</w:t>
      </w:r>
    </w:p>
    <w:p w14:paraId="7584B718" w14:textId="7A3D392E" w:rsidR="007F1AE5" w:rsidRPr="008F0C42" w:rsidRDefault="007F1AE5"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DUFFY, E., </w:t>
      </w:r>
      <w:r w:rsidRPr="00E241DF">
        <w:rPr>
          <w:rFonts w:ascii="Times New Roman" w:hAnsi="Times New Roman" w:cs="Times New Roman"/>
          <w:i/>
          <w:iCs/>
          <w:sz w:val="24"/>
          <w:szCs w:val="24"/>
        </w:rPr>
        <w:t>A People’s Tragedy: Studies in Reformation,</w:t>
      </w:r>
      <w:r w:rsidRPr="008F0C42">
        <w:rPr>
          <w:rFonts w:ascii="Times New Roman" w:hAnsi="Times New Roman" w:cs="Times New Roman"/>
          <w:sz w:val="24"/>
          <w:szCs w:val="24"/>
        </w:rPr>
        <w:t xml:space="preserve"> (Bloomsbury continuum, 2020).</w:t>
      </w:r>
    </w:p>
    <w:p w14:paraId="19C79CB0" w14:textId="3F049D74" w:rsidR="00A72039" w:rsidRPr="008F0C42" w:rsidRDefault="00A72039"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EVERETT F., </w:t>
      </w:r>
      <w:r w:rsidRPr="00E241DF">
        <w:rPr>
          <w:rFonts w:ascii="Times New Roman" w:hAnsi="Times New Roman" w:cs="Times New Roman"/>
          <w:i/>
          <w:iCs/>
          <w:sz w:val="24"/>
          <w:szCs w:val="24"/>
        </w:rPr>
        <w:t>Church History, Vol. I</w:t>
      </w:r>
      <w:r w:rsidRPr="008F0C42">
        <w:rPr>
          <w:rFonts w:ascii="Times New Roman" w:hAnsi="Times New Roman" w:cs="Times New Roman"/>
          <w:sz w:val="24"/>
          <w:szCs w:val="24"/>
        </w:rPr>
        <w:t>, (Michigan: Zondervan Academic, 2013).</w:t>
      </w:r>
    </w:p>
    <w:p w14:paraId="7A0EEA24" w14:textId="3DDD9F83" w:rsidR="0094488E" w:rsidRPr="008F0C42" w:rsidRDefault="0094488E"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GONZALEZ, J.L.,</w:t>
      </w:r>
      <w:r w:rsidRPr="00E241DF">
        <w:rPr>
          <w:rFonts w:ascii="Times New Roman" w:hAnsi="Times New Roman" w:cs="Times New Roman"/>
          <w:i/>
          <w:iCs/>
          <w:sz w:val="24"/>
          <w:szCs w:val="24"/>
        </w:rPr>
        <w:t xml:space="preserve"> The Story of Christianity, Vol II: the Reformation to present day</w:t>
      </w:r>
      <w:r w:rsidR="00AA4F98" w:rsidRPr="008F0C42">
        <w:rPr>
          <w:rFonts w:ascii="Times New Roman" w:hAnsi="Times New Roman" w:cs="Times New Roman"/>
          <w:sz w:val="24"/>
          <w:szCs w:val="24"/>
        </w:rPr>
        <w:t>, (Bravo Ltd, 2010)</w:t>
      </w:r>
      <w:r w:rsidR="00A72039" w:rsidRPr="008F0C42">
        <w:rPr>
          <w:rFonts w:ascii="Times New Roman" w:hAnsi="Times New Roman" w:cs="Times New Roman"/>
          <w:sz w:val="24"/>
          <w:szCs w:val="24"/>
        </w:rPr>
        <w:t>.</w:t>
      </w:r>
    </w:p>
    <w:p w14:paraId="0AC4EC07" w14:textId="2CAE651A" w:rsidR="00767D6B" w:rsidRPr="008F0C42" w:rsidRDefault="00767D6B"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HUIZINGA, J., </w:t>
      </w:r>
      <w:r w:rsidR="00405639" w:rsidRPr="00E241DF">
        <w:rPr>
          <w:rFonts w:ascii="Times New Roman" w:hAnsi="Times New Roman" w:cs="Times New Roman"/>
          <w:i/>
          <w:iCs/>
          <w:sz w:val="24"/>
          <w:szCs w:val="24"/>
        </w:rPr>
        <w:t>Erasmus,</w:t>
      </w:r>
      <w:r w:rsidRPr="00E241DF">
        <w:rPr>
          <w:rFonts w:ascii="Times New Roman" w:hAnsi="Times New Roman" w:cs="Times New Roman"/>
          <w:i/>
          <w:iCs/>
          <w:sz w:val="24"/>
          <w:szCs w:val="24"/>
        </w:rPr>
        <w:t xml:space="preserve"> and the Age of Reformation</w:t>
      </w:r>
      <w:r w:rsidRPr="008F0C42">
        <w:rPr>
          <w:rFonts w:ascii="Times New Roman" w:hAnsi="Times New Roman" w:cs="Times New Roman"/>
          <w:sz w:val="24"/>
          <w:szCs w:val="24"/>
        </w:rPr>
        <w:t>, (New York: Harper</w:t>
      </w:r>
      <w:r w:rsidR="00BB0C63" w:rsidRPr="008F0C42">
        <w:rPr>
          <w:rFonts w:ascii="Times New Roman" w:hAnsi="Times New Roman" w:cs="Times New Roman"/>
          <w:sz w:val="24"/>
          <w:szCs w:val="24"/>
        </w:rPr>
        <w:t xml:space="preserve"> </w:t>
      </w:r>
      <w:proofErr w:type="spellStart"/>
      <w:r w:rsidR="00BB0C63" w:rsidRPr="008F0C42">
        <w:rPr>
          <w:rFonts w:ascii="Times New Roman" w:hAnsi="Times New Roman" w:cs="Times New Roman"/>
          <w:sz w:val="24"/>
          <w:szCs w:val="24"/>
        </w:rPr>
        <w:t>torchbooks</w:t>
      </w:r>
      <w:proofErr w:type="spellEnd"/>
      <w:r w:rsidR="00405639" w:rsidRPr="008F0C42">
        <w:rPr>
          <w:rFonts w:ascii="Times New Roman" w:hAnsi="Times New Roman" w:cs="Times New Roman"/>
          <w:sz w:val="24"/>
          <w:szCs w:val="24"/>
        </w:rPr>
        <w:t>/The Cloister Library</w:t>
      </w:r>
      <w:r w:rsidR="00BB0C63" w:rsidRPr="008F0C42">
        <w:rPr>
          <w:rFonts w:ascii="Times New Roman" w:hAnsi="Times New Roman" w:cs="Times New Roman"/>
          <w:sz w:val="24"/>
          <w:szCs w:val="24"/>
        </w:rPr>
        <w:t>, 1957)</w:t>
      </w:r>
      <w:r w:rsidR="00405639" w:rsidRPr="008F0C42">
        <w:rPr>
          <w:rFonts w:ascii="Times New Roman" w:hAnsi="Times New Roman" w:cs="Times New Roman"/>
          <w:sz w:val="24"/>
          <w:szCs w:val="24"/>
        </w:rPr>
        <w:t>.</w:t>
      </w:r>
    </w:p>
    <w:p w14:paraId="396969D7" w14:textId="745D0C7D" w:rsidR="00715E79" w:rsidRPr="008F0C42" w:rsidRDefault="00715E79" w:rsidP="008F0C42">
      <w:pPr>
        <w:ind w:left="-567" w:right="-755"/>
        <w:jc w:val="both"/>
        <w:rPr>
          <w:rFonts w:ascii="Times New Roman" w:hAnsi="Times New Roman" w:cs="Times New Roman"/>
          <w:sz w:val="24"/>
          <w:szCs w:val="24"/>
        </w:rPr>
      </w:pPr>
      <w:proofErr w:type="spellStart"/>
      <w:r w:rsidRPr="008F0C42">
        <w:rPr>
          <w:rFonts w:ascii="Times New Roman" w:hAnsi="Times New Roman" w:cs="Times New Roman"/>
          <w:sz w:val="24"/>
          <w:szCs w:val="24"/>
        </w:rPr>
        <w:t>MAcCULLOCH</w:t>
      </w:r>
      <w:proofErr w:type="spellEnd"/>
      <w:r w:rsidRPr="008F0C42">
        <w:rPr>
          <w:rFonts w:ascii="Times New Roman" w:hAnsi="Times New Roman" w:cs="Times New Roman"/>
          <w:sz w:val="24"/>
          <w:szCs w:val="24"/>
        </w:rPr>
        <w:t>, D.,</w:t>
      </w:r>
      <w:r w:rsidRPr="009A0762">
        <w:rPr>
          <w:rFonts w:ascii="Times New Roman" w:hAnsi="Times New Roman" w:cs="Times New Roman"/>
          <w:i/>
          <w:iCs/>
          <w:sz w:val="24"/>
          <w:szCs w:val="24"/>
        </w:rPr>
        <w:t xml:space="preserve"> </w:t>
      </w:r>
      <w:r w:rsidR="00366EAA" w:rsidRPr="009A0762">
        <w:rPr>
          <w:rFonts w:ascii="Times New Roman" w:hAnsi="Times New Roman" w:cs="Times New Roman"/>
          <w:i/>
          <w:iCs/>
          <w:sz w:val="24"/>
          <w:szCs w:val="24"/>
        </w:rPr>
        <w:t>Reformation: Europe’s House Divided 1490-1700</w:t>
      </w:r>
      <w:r w:rsidR="00366EAA" w:rsidRPr="008F0C42">
        <w:rPr>
          <w:rFonts w:ascii="Times New Roman" w:hAnsi="Times New Roman" w:cs="Times New Roman"/>
          <w:sz w:val="24"/>
          <w:szCs w:val="24"/>
        </w:rPr>
        <w:t>, (</w:t>
      </w:r>
      <w:r w:rsidR="009A0762">
        <w:rPr>
          <w:rFonts w:ascii="Times New Roman" w:hAnsi="Times New Roman" w:cs="Times New Roman"/>
          <w:sz w:val="24"/>
          <w:szCs w:val="24"/>
        </w:rPr>
        <w:t xml:space="preserve">London: </w:t>
      </w:r>
      <w:r w:rsidR="00366EAA" w:rsidRPr="008F0C42">
        <w:rPr>
          <w:rFonts w:ascii="Times New Roman" w:hAnsi="Times New Roman" w:cs="Times New Roman"/>
          <w:sz w:val="24"/>
          <w:szCs w:val="24"/>
        </w:rPr>
        <w:t>Penguin, 2004)</w:t>
      </w:r>
      <w:r w:rsidR="00A72039" w:rsidRPr="008F0C42">
        <w:rPr>
          <w:rFonts w:ascii="Times New Roman" w:hAnsi="Times New Roman" w:cs="Times New Roman"/>
          <w:sz w:val="24"/>
          <w:szCs w:val="24"/>
        </w:rPr>
        <w:t>.</w:t>
      </w:r>
    </w:p>
    <w:p w14:paraId="10D57BE0" w14:textId="68025E04" w:rsidR="00A72039" w:rsidRPr="008F0C42" w:rsidRDefault="00A72039"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PARISH, H.L., </w:t>
      </w:r>
      <w:r w:rsidRPr="009A0762">
        <w:rPr>
          <w:rFonts w:ascii="Times New Roman" w:hAnsi="Times New Roman" w:cs="Times New Roman"/>
          <w:i/>
          <w:iCs/>
          <w:sz w:val="24"/>
          <w:szCs w:val="24"/>
        </w:rPr>
        <w:t>A short story of The Reformation,</w:t>
      </w:r>
      <w:r w:rsidRPr="008F0C42">
        <w:rPr>
          <w:rFonts w:ascii="Times New Roman" w:hAnsi="Times New Roman" w:cs="Times New Roman"/>
          <w:sz w:val="24"/>
          <w:szCs w:val="24"/>
        </w:rPr>
        <w:t xml:space="preserve"> (London: I.B. Tauris &amp; Co. Ltd, 2018).</w:t>
      </w:r>
    </w:p>
    <w:p w14:paraId="20BE6DAE" w14:textId="2F1D5713" w:rsidR="00767D6B" w:rsidRPr="008F0C42" w:rsidRDefault="00767D6B"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PASCOE, L.B., </w:t>
      </w:r>
      <w:r w:rsidRPr="009A0762">
        <w:rPr>
          <w:rFonts w:ascii="Times New Roman" w:hAnsi="Times New Roman" w:cs="Times New Roman"/>
          <w:i/>
          <w:iCs/>
          <w:sz w:val="24"/>
          <w:szCs w:val="24"/>
        </w:rPr>
        <w:t>Jean Gerson: Principle of church reform</w:t>
      </w:r>
      <w:r w:rsidRPr="008F0C42">
        <w:rPr>
          <w:rFonts w:ascii="Times New Roman" w:hAnsi="Times New Roman" w:cs="Times New Roman"/>
          <w:sz w:val="24"/>
          <w:szCs w:val="24"/>
        </w:rPr>
        <w:t>, (Leiden: 1973)</w:t>
      </w:r>
      <w:r w:rsidR="00405639" w:rsidRPr="008F0C42">
        <w:rPr>
          <w:rFonts w:ascii="Times New Roman" w:hAnsi="Times New Roman" w:cs="Times New Roman"/>
          <w:sz w:val="24"/>
          <w:szCs w:val="24"/>
        </w:rPr>
        <w:t>.</w:t>
      </w:r>
    </w:p>
    <w:p w14:paraId="13A238B1" w14:textId="36382ECE" w:rsidR="00366EAA" w:rsidRPr="008F0C42" w:rsidRDefault="00366EA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MARSHALL, P.,</w:t>
      </w:r>
      <w:r w:rsidRPr="009A0762">
        <w:rPr>
          <w:rFonts w:ascii="Times New Roman" w:hAnsi="Times New Roman" w:cs="Times New Roman"/>
          <w:i/>
          <w:iCs/>
          <w:sz w:val="24"/>
          <w:szCs w:val="24"/>
        </w:rPr>
        <w:t xml:space="preserve"> The Reformation: A very </w:t>
      </w:r>
      <w:r w:rsidR="000D0818" w:rsidRPr="009A0762">
        <w:rPr>
          <w:rFonts w:ascii="Times New Roman" w:hAnsi="Times New Roman" w:cs="Times New Roman"/>
          <w:i/>
          <w:iCs/>
          <w:sz w:val="24"/>
          <w:szCs w:val="24"/>
        </w:rPr>
        <w:t>short</w:t>
      </w:r>
      <w:r w:rsidRPr="009A0762">
        <w:rPr>
          <w:rFonts w:ascii="Times New Roman" w:hAnsi="Times New Roman" w:cs="Times New Roman"/>
          <w:i/>
          <w:iCs/>
          <w:sz w:val="24"/>
          <w:szCs w:val="24"/>
        </w:rPr>
        <w:t xml:space="preserve"> story</w:t>
      </w:r>
    </w:p>
    <w:p w14:paraId="5BE1BF02" w14:textId="401C8245" w:rsidR="007A6ACE" w:rsidRPr="008F0C42" w:rsidRDefault="00374A20"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WRIGHT </w:t>
      </w:r>
      <w:r w:rsidR="007A6ACE" w:rsidRPr="008F0C42">
        <w:rPr>
          <w:rFonts w:ascii="Times New Roman" w:hAnsi="Times New Roman" w:cs="Times New Roman"/>
          <w:sz w:val="24"/>
          <w:szCs w:val="24"/>
        </w:rPr>
        <w:t>A.D.</w:t>
      </w:r>
      <w:r w:rsidRPr="008F0C42">
        <w:rPr>
          <w:rFonts w:ascii="Times New Roman" w:hAnsi="Times New Roman" w:cs="Times New Roman"/>
          <w:sz w:val="24"/>
          <w:szCs w:val="24"/>
        </w:rPr>
        <w:t xml:space="preserve">, </w:t>
      </w:r>
      <w:r w:rsidRPr="009A0762">
        <w:rPr>
          <w:rFonts w:ascii="Times New Roman" w:hAnsi="Times New Roman" w:cs="Times New Roman"/>
          <w:i/>
          <w:iCs/>
          <w:sz w:val="24"/>
          <w:szCs w:val="24"/>
        </w:rPr>
        <w:t>The Counter-Reformation</w:t>
      </w:r>
      <w:r w:rsidR="00767D6B" w:rsidRPr="009A0762">
        <w:rPr>
          <w:rFonts w:ascii="Times New Roman" w:hAnsi="Times New Roman" w:cs="Times New Roman"/>
          <w:i/>
          <w:iCs/>
          <w:sz w:val="24"/>
          <w:szCs w:val="24"/>
        </w:rPr>
        <w:t>,</w:t>
      </w:r>
      <w:r w:rsidR="00767D6B" w:rsidRPr="008F0C42">
        <w:rPr>
          <w:rFonts w:ascii="Times New Roman" w:hAnsi="Times New Roman" w:cs="Times New Roman"/>
          <w:sz w:val="24"/>
          <w:szCs w:val="24"/>
        </w:rPr>
        <w:t xml:space="preserve"> (New York: St. martin’s press, 1982)</w:t>
      </w:r>
    </w:p>
    <w:p w14:paraId="519F3668" w14:textId="4247B28B" w:rsidR="00767D6B" w:rsidRPr="008F0C42" w:rsidRDefault="00FB69DA"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OTHER IMPORTANT MATERIALS TO READ</w:t>
      </w:r>
    </w:p>
    <w:p w14:paraId="53994E4B" w14:textId="56FAA888" w:rsidR="00CA075A" w:rsidRPr="009A0762" w:rsidRDefault="00CA075A" w:rsidP="008F0C42">
      <w:pPr>
        <w:ind w:left="-567" w:right="-755"/>
        <w:jc w:val="both"/>
        <w:rPr>
          <w:rFonts w:ascii="Times New Roman" w:hAnsi="Times New Roman" w:cs="Times New Roman"/>
          <w:i/>
          <w:iCs/>
          <w:sz w:val="24"/>
          <w:szCs w:val="24"/>
        </w:rPr>
      </w:pPr>
      <w:r w:rsidRPr="009A0762">
        <w:rPr>
          <w:rFonts w:ascii="Times New Roman" w:hAnsi="Times New Roman" w:cs="Times New Roman"/>
          <w:i/>
          <w:iCs/>
          <w:sz w:val="24"/>
          <w:szCs w:val="24"/>
        </w:rPr>
        <w:t>The Oxford Illustrated History of the Reformation</w:t>
      </w:r>
    </w:p>
    <w:p w14:paraId="69204EC8" w14:textId="453767AE" w:rsidR="00CA075A" w:rsidRPr="009A0762" w:rsidRDefault="00D27F73" w:rsidP="008F0C42">
      <w:pPr>
        <w:ind w:left="-567" w:right="-755"/>
        <w:jc w:val="both"/>
        <w:rPr>
          <w:rFonts w:ascii="Times New Roman" w:hAnsi="Times New Roman" w:cs="Times New Roman"/>
          <w:i/>
          <w:iCs/>
          <w:sz w:val="24"/>
          <w:szCs w:val="24"/>
        </w:rPr>
      </w:pPr>
      <w:r w:rsidRPr="008F0C42">
        <w:rPr>
          <w:rFonts w:ascii="Times New Roman" w:hAnsi="Times New Roman" w:cs="Times New Roman"/>
          <w:sz w:val="24"/>
          <w:szCs w:val="24"/>
        </w:rPr>
        <w:t xml:space="preserve">Dulles, </w:t>
      </w:r>
      <w:proofErr w:type="spellStart"/>
      <w:r w:rsidR="003D4FCB" w:rsidRPr="008F0C42">
        <w:rPr>
          <w:rFonts w:ascii="Times New Roman" w:hAnsi="Times New Roman" w:cs="Times New Roman"/>
          <w:sz w:val="24"/>
          <w:szCs w:val="24"/>
        </w:rPr>
        <w:t>Averry</w:t>
      </w:r>
      <w:proofErr w:type="spellEnd"/>
      <w:r w:rsidR="003D4FCB" w:rsidRPr="008F0C42">
        <w:rPr>
          <w:rFonts w:ascii="Times New Roman" w:hAnsi="Times New Roman" w:cs="Times New Roman"/>
          <w:sz w:val="24"/>
          <w:szCs w:val="24"/>
        </w:rPr>
        <w:t xml:space="preserve">: </w:t>
      </w:r>
      <w:r w:rsidR="003D4FCB" w:rsidRPr="009A0762">
        <w:rPr>
          <w:rFonts w:ascii="Times New Roman" w:hAnsi="Times New Roman" w:cs="Times New Roman"/>
          <w:i/>
          <w:iCs/>
          <w:sz w:val="24"/>
          <w:szCs w:val="24"/>
        </w:rPr>
        <w:t>True and False Reforms</w:t>
      </w:r>
    </w:p>
    <w:p w14:paraId="29A1C3E8" w14:textId="3DE56A1B" w:rsidR="0083774B" w:rsidRPr="008F0C42" w:rsidRDefault="0083774B" w:rsidP="008F0C42">
      <w:pPr>
        <w:ind w:left="-567" w:right="-755"/>
        <w:jc w:val="both"/>
        <w:rPr>
          <w:rFonts w:ascii="Times New Roman" w:hAnsi="Times New Roman" w:cs="Times New Roman"/>
          <w:sz w:val="24"/>
          <w:szCs w:val="24"/>
        </w:rPr>
      </w:pPr>
    </w:p>
    <w:p w14:paraId="5A04CC42" w14:textId="0032B77F" w:rsidR="0083774B" w:rsidRPr="008F0C42" w:rsidRDefault="0083774B" w:rsidP="008F0C42">
      <w:pPr>
        <w:ind w:left="-567" w:right="-755"/>
        <w:jc w:val="both"/>
        <w:rPr>
          <w:rFonts w:ascii="Times New Roman" w:hAnsi="Times New Roman" w:cs="Times New Roman"/>
          <w:b/>
          <w:bCs/>
          <w:sz w:val="24"/>
          <w:szCs w:val="24"/>
        </w:rPr>
      </w:pPr>
      <w:r w:rsidRPr="008F0C42">
        <w:rPr>
          <w:rFonts w:ascii="Times New Roman" w:hAnsi="Times New Roman" w:cs="Times New Roman"/>
          <w:b/>
          <w:bCs/>
          <w:sz w:val="24"/>
          <w:szCs w:val="24"/>
        </w:rPr>
        <w:t xml:space="preserve">BOOKS FOR REVIEW </w:t>
      </w:r>
      <w:r w:rsidR="008F0C42">
        <w:rPr>
          <w:rFonts w:ascii="Times New Roman" w:hAnsi="Times New Roman" w:cs="Times New Roman"/>
          <w:b/>
          <w:bCs/>
          <w:sz w:val="24"/>
          <w:szCs w:val="24"/>
        </w:rPr>
        <w:t>(one or two to be chosen by the student to make it thr</w:t>
      </w:r>
      <w:r w:rsidR="00ED67F2">
        <w:rPr>
          <w:rFonts w:ascii="Times New Roman" w:hAnsi="Times New Roman" w:cs="Times New Roman"/>
          <w:b/>
          <w:bCs/>
          <w:sz w:val="24"/>
          <w:szCs w:val="24"/>
        </w:rPr>
        <w:t>e</w:t>
      </w:r>
      <w:r w:rsidR="008F0C42">
        <w:rPr>
          <w:rFonts w:ascii="Times New Roman" w:hAnsi="Times New Roman" w:cs="Times New Roman"/>
          <w:b/>
          <w:bCs/>
          <w:sz w:val="24"/>
          <w:szCs w:val="24"/>
        </w:rPr>
        <w:t>e***)</w:t>
      </w:r>
    </w:p>
    <w:p w14:paraId="278B7F1D" w14:textId="4101452C" w:rsidR="008F5D8C" w:rsidRPr="008F0C42" w:rsidRDefault="008F5D8C"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DEHAAN P., </w:t>
      </w:r>
      <w:r w:rsidRPr="009A0762">
        <w:rPr>
          <w:rFonts w:ascii="Times New Roman" w:hAnsi="Times New Roman" w:cs="Times New Roman"/>
          <w:i/>
          <w:iCs/>
          <w:sz w:val="24"/>
          <w:szCs w:val="24"/>
        </w:rPr>
        <w:t>Martin Luther’s 95 Theses: celebrating the Protestant Reformation</w:t>
      </w:r>
      <w:r w:rsidRPr="008F0C42">
        <w:rPr>
          <w:rFonts w:ascii="Times New Roman" w:hAnsi="Times New Roman" w:cs="Times New Roman"/>
          <w:sz w:val="24"/>
          <w:szCs w:val="24"/>
        </w:rPr>
        <w:t xml:space="preserve"> (2021). (154 </w:t>
      </w:r>
      <w:r w:rsidR="00044300" w:rsidRPr="008F0C42">
        <w:rPr>
          <w:rFonts w:ascii="Times New Roman" w:hAnsi="Times New Roman" w:cs="Times New Roman"/>
          <w:sz w:val="24"/>
          <w:szCs w:val="24"/>
        </w:rPr>
        <w:t>pages) *</w:t>
      </w:r>
      <w:r w:rsidR="005C1453" w:rsidRPr="008F0C42">
        <w:rPr>
          <w:rFonts w:ascii="Times New Roman" w:hAnsi="Times New Roman" w:cs="Times New Roman"/>
          <w:sz w:val="24"/>
          <w:szCs w:val="24"/>
        </w:rPr>
        <w:t>*</w:t>
      </w:r>
    </w:p>
    <w:p w14:paraId="32D2F9AE" w14:textId="1E83F457" w:rsidR="008F5D8C" w:rsidRPr="008F0C42" w:rsidRDefault="008F5D8C" w:rsidP="008F0C42">
      <w:pPr>
        <w:ind w:left="-567" w:right="-755"/>
        <w:jc w:val="both"/>
        <w:rPr>
          <w:rFonts w:ascii="Times New Roman" w:eastAsia="Times New Roman" w:hAnsi="Times New Roman" w:cs="Times New Roman"/>
          <w:color w:val="0F1111"/>
          <w:kern w:val="36"/>
          <w:sz w:val="24"/>
          <w:szCs w:val="24"/>
          <w:lang w:eastAsia="en-GB"/>
        </w:rPr>
      </w:pPr>
      <w:r w:rsidRPr="008F0C42">
        <w:rPr>
          <w:rFonts w:ascii="Times New Roman" w:hAnsi="Times New Roman" w:cs="Times New Roman"/>
          <w:sz w:val="24"/>
          <w:szCs w:val="24"/>
        </w:rPr>
        <w:t xml:space="preserve">---------------, </w:t>
      </w:r>
      <w:r w:rsidRPr="009A0762">
        <w:rPr>
          <w:rFonts w:ascii="Times New Roman" w:eastAsia="Times New Roman" w:hAnsi="Times New Roman" w:cs="Times New Roman"/>
          <w:i/>
          <w:iCs/>
          <w:color w:val="0F1111"/>
          <w:kern w:val="36"/>
          <w:sz w:val="24"/>
          <w:szCs w:val="24"/>
          <w:lang w:eastAsia="en-GB"/>
        </w:rPr>
        <w:t>The Reformation: A Captivating Guide to the Religious Revolution Sparked by Martin Luther and Its Impact on Christianity and the Western Church</w:t>
      </w:r>
      <w:r w:rsidR="00D27F73" w:rsidRPr="009A0762">
        <w:rPr>
          <w:rFonts w:ascii="Times New Roman" w:eastAsia="Times New Roman" w:hAnsi="Times New Roman" w:cs="Times New Roman"/>
          <w:i/>
          <w:iCs/>
          <w:color w:val="0F1111"/>
          <w:kern w:val="36"/>
          <w:sz w:val="24"/>
          <w:szCs w:val="24"/>
          <w:lang w:eastAsia="en-GB"/>
        </w:rPr>
        <w:t>.</w:t>
      </w:r>
      <w:r w:rsidR="00D27F73" w:rsidRPr="008F0C42">
        <w:rPr>
          <w:rFonts w:ascii="Times New Roman" w:eastAsia="Times New Roman" w:hAnsi="Times New Roman" w:cs="Times New Roman"/>
          <w:color w:val="0F1111"/>
          <w:kern w:val="36"/>
          <w:sz w:val="24"/>
          <w:szCs w:val="24"/>
          <w:lang w:eastAsia="en-GB"/>
        </w:rPr>
        <w:t xml:space="preserve"> (95 </w:t>
      </w:r>
      <w:r w:rsidR="00044300" w:rsidRPr="008F0C42">
        <w:rPr>
          <w:rFonts w:ascii="Times New Roman" w:eastAsia="Times New Roman" w:hAnsi="Times New Roman" w:cs="Times New Roman"/>
          <w:color w:val="0F1111"/>
          <w:kern w:val="36"/>
          <w:sz w:val="24"/>
          <w:szCs w:val="24"/>
          <w:lang w:eastAsia="en-GB"/>
        </w:rPr>
        <w:t>pages) *</w:t>
      </w:r>
    </w:p>
    <w:p w14:paraId="2B2D4383" w14:textId="5E2270CA" w:rsidR="00D27F73" w:rsidRPr="008F0C42" w:rsidRDefault="00D27F73"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DUFFY, E., </w:t>
      </w:r>
      <w:r w:rsidRPr="009A0762">
        <w:rPr>
          <w:rFonts w:ascii="Times New Roman" w:hAnsi="Times New Roman" w:cs="Times New Roman"/>
          <w:i/>
          <w:iCs/>
          <w:sz w:val="24"/>
          <w:szCs w:val="24"/>
        </w:rPr>
        <w:t xml:space="preserve">A People’s Tragedy: Studies in Reformation, </w:t>
      </w:r>
      <w:r w:rsidRPr="008F0C42">
        <w:rPr>
          <w:rFonts w:ascii="Times New Roman" w:hAnsi="Times New Roman" w:cs="Times New Roman"/>
          <w:sz w:val="24"/>
          <w:szCs w:val="24"/>
        </w:rPr>
        <w:t>(Bloomsbury continuum, 2020).</w:t>
      </w:r>
      <w:r w:rsidR="001E6018" w:rsidRPr="008F0C42">
        <w:rPr>
          <w:rFonts w:ascii="Times New Roman" w:hAnsi="Times New Roman" w:cs="Times New Roman"/>
          <w:sz w:val="24"/>
          <w:szCs w:val="24"/>
        </w:rPr>
        <w:t xml:space="preserve"> (272 </w:t>
      </w:r>
      <w:r w:rsidR="00044300" w:rsidRPr="008F0C42">
        <w:rPr>
          <w:rFonts w:ascii="Times New Roman" w:hAnsi="Times New Roman" w:cs="Times New Roman"/>
          <w:sz w:val="24"/>
          <w:szCs w:val="24"/>
        </w:rPr>
        <w:t>pages) *</w:t>
      </w:r>
      <w:r w:rsidR="005C1453" w:rsidRPr="008F0C42">
        <w:rPr>
          <w:rFonts w:ascii="Times New Roman" w:hAnsi="Times New Roman" w:cs="Times New Roman"/>
          <w:sz w:val="24"/>
          <w:szCs w:val="24"/>
        </w:rPr>
        <w:t>*</w:t>
      </w:r>
    </w:p>
    <w:p w14:paraId="5CD0303E" w14:textId="126FBDE9" w:rsidR="009F555A" w:rsidRPr="008F0C42" w:rsidRDefault="009F555A"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MARSHALL, P., </w:t>
      </w:r>
      <w:r w:rsidRPr="009A0762">
        <w:rPr>
          <w:rFonts w:ascii="Times New Roman" w:hAnsi="Times New Roman" w:cs="Times New Roman"/>
          <w:i/>
          <w:iCs/>
          <w:sz w:val="24"/>
          <w:szCs w:val="24"/>
        </w:rPr>
        <w:t>The Reformation: A very short story</w:t>
      </w:r>
      <w:r w:rsidRPr="008F0C42">
        <w:rPr>
          <w:rFonts w:ascii="Times New Roman" w:hAnsi="Times New Roman" w:cs="Times New Roman"/>
          <w:sz w:val="24"/>
          <w:szCs w:val="24"/>
        </w:rPr>
        <w:t xml:space="preserve"> (130 </w:t>
      </w:r>
      <w:r w:rsidR="00044300" w:rsidRPr="008F0C42">
        <w:rPr>
          <w:rFonts w:ascii="Times New Roman" w:hAnsi="Times New Roman" w:cs="Times New Roman"/>
          <w:sz w:val="24"/>
          <w:szCs w:val="24"/>
        </w:rPr>
        <w:t>pages) *</w:t>
      </w:r>
    </w:p>
    <w:p w14:paraId="1E0E71B7" w14:textId="590E0CB3" w:rsidR="00D27F73" w:rsidRPr="008F0C42" w:rsidRDefault="005C1453"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t xml:space="preserve">CONNOLLY, J., </w:t>
      </w:r>
      <w:r w:rsidRPr="009A0762">
        <w:rPr>
          <w:rFonts w:ascii="Times New Roman" w:hAnsi="Times New Roman" w:cs="Times New Roman"/>
          <w:i/>
          <w:iCs/>
          <w:sz w:val="24"/>
          <w:szCs w:val="24"/>
        </w:rPr>
        <w:t>John Gerson: Reformer and Mystic</w:t>
      </w:r>
      <w:r w:rsidRPr="008F0C42">
        <w:rPr>
          <w:rFonts w:ascii="Times New Roman" w:hAnsi="Times New Roman" w:cs="Times New Roman"/>
          <w:sz w:val="24"/>
          <w:szCs w:val="24"/>
        </w:rPr>
        <w:t xml:space="preserve"> (448 </w:t>
      </w:r>
      <w:r w:rsidR="00044300" w:rsidRPr="008F0C42">
        <w:rPr>
          <w:rFonts w:ascii="Times New Roman" w:hAnsi="Times New Roman" w:cs="Times New Roman"/>
          <w:sz w:val="24"/>
          <w:szCs w:val="24"/>
        </w:rPr>
        <w:t>pages) *</w:t>
      </w:r>
      <w:r w:rsidRPr="008F0C42">
        <w:rPr>
          <w:rFonts w:ascii="Times New Roman" w:hAnsi="Times New Roman" w:cs="Times New Roman"/>
          <w:sz w:val="24"/>
          <w:szCs w:val="24"/>
        </w:rPr>
        <w:t>**</w:t>
      </w:r>
    </w:p>
    <w:p w14:paraId="4A09C8EA" w14:textId="34D02A3B" w:rsidR="005C1453" w:rsidRPr="008F0C42" w:rsidRDefault="005C1453" w:rsidP="008F0C42">
      <w:pPr>
        <w:ind w:left="-567" w:right="-755"/>
        <w:jc w:val="both"/>
        <w:rPr>
          <w:rFonts w:ascii="Times New Roman" w:eastAsia="Times New Roman" w:hAnsi="Times New Roman" w:cs="Times New Roman"/>
          <w:color w:val="0F1111"/>
          <w:kern w:val="36"/>
          <w:sz w:val="24"/>
          <w:szCs w:val="24"/>
          <w:lang w:eastAsia="en-GB"/>
        </w:rPr>
      </w:pPr>
      <w:r w:rsidRPr="008F0C42">
        <w:rPr>
          <w:rFonts w:ascii="Times New Roman" w:hAnsi="Times New Roman" w:cs="Times New Roman"/>
          <w:sz w:val="24"/>
          <w:szCs w:val="24"/>
        </w:rPr>
        <w:t xml:space="preserve">BRAD, G., </w:t>
      </w:r>
      <w:r w:rsidRPr="009A0762">
        <w:rPr>
          <w:rFonts w:ascii="Times New Roman" w:hAnsi="Times New Roman" w:cs="Times New Roman"/>
          <w:i/>
          <w:iCs/>
          <w:sz w:val="24"/>
          <w:szCs w:val="24"/>
        </w:rPr>
        <w:t>The Unintended Reformation: How a religious revolution secularized society</w:t>
      </w:r>
      <w:r w:rsidRPr="008F0C42">
        <w:rPr>
          <w:rFonts w:ascii="Times New Roman" w:hAnsi="Times New Roman" w:cs="Times New Roman"/>
          <w:sz w:val="24"/>
          <w:szCs w:val="24"/>
        </w:rPr>
        <w:t xml:space="preserve"> (592 </w:t>
      </w:r>
      <w:r w:rsidR="00044300" w:rsidRPr="008F0C42">
        <w:rPr>
          <w:rFonts w:ascii="Times New Roman" w:hAnsi="Times New Roman" w:cs="Times New Roman"/>
          <w:sz w:val="24"/>
          <w:szCs w:val="24"/>
        </w:rPr>
        <w:t>pages) *</w:t>
      </w:r>
      <w:r w:rsidRPr="008F0C42">
        <w:rPr>
          <w:rFonts w:ascii="Times New Roman" w:hAnsi="Times New Roman" w:cs="Times New Roman"/>
          <w:sz w:val="24"/>
          <w:szCs w:val="24"/>
        </w:rPr>
        <w:t>**</w:t>
      </w:r>
    </w:p>
    <w:p w14:paraId="1CF8D018" w14:textId="7E007767" w:rsidR="008152C7" w:rsidRDefault="008152C7" w:rsidP="008F0C42">
      <w:pPr>
        <w:ind w:left="-567" w:right="-755"/>
        <w:jc w:val="both"/>
        <w:rPr>
          <w:rFonts w:ascii="Times New Roman" w:hAnsi="Times New Roman" w:cs="Times New Roman"/>
          <w:sz w:val="24"/>
          <w:szCs w:val="24"/>
        </w:rPr>
      </w:pPr>
      <w:r>
        <w:rPr>
          <w:rFonts w:ascii="Times New Roman" w:hAnsi="Times New Roman" w:cs="Times New Roman"/>
          <w:sz w:val="24"/>
          <w:szCs w:val="24"/>
        </w:rPr>
        <w:t xml:space="preserve">------------    Rebel in the Ranks: </w:t>
      </w:r>
      <w:r w:rsidRPr="009A0762">
        <w:rPr>
          <w:rFonts w:ascii="Times New Roman" w:hAnsi="Times New Roman" w:cs="Times New Roman"/>
          <w:i/>
          <w:iCs/>
          <w:sz w:val="24"/>
          <w:szCs w:val="24"/>
        </w:rPr>
        <w:t xml:space="preserve">Martin Luther, The Reformation, </w:t>
      </w:r>
      <w:r w:rsidR="00A13111" w:rsidRPr="009A0762">
        <w:rPr>
          <w:rFonts w:ascii="Times New Roman" w:hAnsi="Times New Roman" w:cs="Times New Roman"/>
          <w:i/>
          <w:iCs/>
          <w:sz w:val="24"/>
          <w:szCs w:val="24"/>
        </w:rPr>
        <w:t>and the conflicts that continue to shape the world</w:t>
      </w:r>
      <w:r w:rsidR="00A13111">
        <w:rPr>
          <w:rFonts w:ascii="Times New Roman" w:hAnsi="Times New Roman" w:cs="Times New Roman"/>
          <w:sz w:val="24"/>
          <w:szCs w:val="24"/>
        </w:rPr>
        <w:t xml:space="preserve">, 2017. (304 </w:t>
      </w:r>
      <w:proofErr w:type="gramStart"/>
      <w:r w:rsidR="00A13111">
        <w:rPr>
          <w:rFonts w:ascii="Times New Roman" w:hAnsi="Times New Roman" w:cs="Times New Roman"/>
          <w:sz w:val="24"/>
          <w:szCs w:val="24"/>
        </w:rPr>
        <w:t>pages)*</w:t>
      </w:r>
      <w:proofErr w:type="gramEnd"/>
      <w:r w:rsidR="00A13111">
        <w:rPr>
          <w:rFonts w:ascii="Times New Roman" w:hAnsi="Times New Roman" w:cs="Times New Roman"/>
          <w:sz w:val="24"/>
          <w:szCs w:val="24"/>
        </w:rPr>
        <w:t>**</w:t>
      </w:r>
    </w:p>
    <w:p w14:paraId="27F12484" w14:textId="28A6AAF2" w:rsidR="008F0C42" w:rsidRDefault="005C1453" w:rsidP="008F0C42">
      <w:pPr>
        <w:ind w:left="-567" w:right="-755"/>
        <w:jc w:val="both"/>
        <w:rPr>
          <w:rFonts w:ascii="Times New Roman" w:hAnsi="Times New Roman" w:cs="Times New Roman"/>
          <w:sz w:val="24"/>
          <w:szCs w:val="24"/>
        </w:rPr>
      </w:pPr>
      <w:r w:rsidRPr="008F0C42">
        <w:rPr>
          <w:rFonts w:ascii="Times New Roman" w:hAnsi="Times New Roman" w:cs="Times New Roman"/>
          <w:sz w:val="24"/>
          <w:szCs w:val="24"/>
        </w:rPr>
        <w:lastRenderedPageBreak/>
        <w:t xml:space="preserve">PARISH, H.L., </w:t>
      </w:r>
      <w:r w:rsidRPr="00E241DF">
        <w:rPr>
          <w:rFonts w:ascii="Times New Roman" w:hAnsi="Times New Roman" w:cs="Times New Roman"/>
          <w:i/>
          <w:iCs/>
          <w:sz w:val="24"/>
          <w:szCs w:val="24"/>
        </w:rPr>
        <w:t>A short story of The Reformation</w:t>
      </w:r>
      <w:r w:rsidR="00044300" w:rsidRPr="00E241DF">
        <w:rPr>
          <w:rFonts w:ascii="Times New Roman" w:hAnsi="Times New Roman" w:cs="Times New Roman"/>
          <w:i/>
          <w:iCs/>
          <w:sz w:val="24"/>
          <w:szCs w:val="24"/>
        </w:rPr>
        <w:t xml:space="preserve"> </w:t>
      </w:r>
      <w:r w:rsidR="00044300" w:rsidRPr="008F0C42">
        <w:rPr>
          <w:rFonts w:ascii="Times New Roman" w:hAnsi="Times New Roman" w:cs="Times New Roman"/>
          <w:sz w:val="24"/>
          <w:szCs w:val="24"/>
        </w:rPr>
        <w:t>(160 pages) **</w:t>
      </w:r>
    </w:p>
    <w:p w14:paraId="309B5CEA" w14:textId="23276EA4" w:rsidR="008F0C42" w:rsidRPr="008F0C42" w:rsidRDefault="008F0C42" w:rsidP="008F0C42">
      <w:pPr>
        <w:ind w:left="-567" w:right="-755"/>
        <w:jc w:val="both"/>
        <w:rPr>
          <w:rFonts w:ascii="Times New Roman" w:hAnsi="Times New Roman" w:cs="Times New Roman"/>
          <w:b/>
          <w:bCs/>
          <w:sz w:val="24"/>
          <w:szCs w:val="24"/>
        </w:rPr>
      </w:pPr>
      <w:r>
        <w:rPr>
          <w:rFonts w:ascii="Times New Roman" w:hAnsi="Times New Roman" w:cs="Times New Roman"/>
          <w:b/>
          <w:bCs/>
          <w:sz w:val="24"/>
          <w:szCs w:val="24"/>
        </w:rPr>
        <w:t>INSTRUCTION ON METHOD:</w:t>
      </w:r>
    </w:p>
    <w:p w14:paraId="5F39432D" w14:textId="0828FFFC" w:rsidR="008F5D8C" w:rsidRPr="008F0C42" w:rsidRDefault="00044300" w:rsidP="008F0C42">
      <w:pPr>
        <w:ind w:left="-567" w:right="-755"/>
        <w:jc w:val="both"/>
        <w:rPr>
          <w:rFonts w:ascii="Times New Roman" w:hAnsi="Times New Roman" w:cs="Times New Roman"/>
          <w:color w:val="424242"/>
          <w:sz w:val="24"/>
          <w:szCs w:val="24"/>
        </w:rPr>
      </w:pPr>
      <w:r w:rsidRPr="008F0C42">
        <w:rPr>
          <w:rFonts w:ascii="Times New Roman" w:hAnsi="Times New Roman" w:cs="Times New Roman"/>
          <w:color w:val="424242"/>
          <w:sz w:val="24"/>
          <w:szCs w:val="24"/>
        </w:rPr>
        <w:t>Each book is assigned a number of asterisks (one, two, three or three plus) based on the number of pages; </w:t>
      </w:r>
      <w:r w:rsidRPr="008F0C42">
        <w:rPr>
          <w:rFonts w:ascii="Times New Roman" w:hAnsi="Times New Roman" w:cs="Times New Roman"/>
          <w:color w:val="424242"/>
          <w:sz w:val="24"/>
          <w:szCs w:val="24"/>
          <w:u w:val="single"/>
        </w:rPr>
        <w:t>the reading of texts is required for a total of three asterisks</w:t>
      </w:r>
      <w:r w:rsidRPr="008F0C42">
        <w:rPr>
          <w:rFonts w:ascii="Times New Roman" w:hAnsi="Times New Roman" w:cs="Times New Roman"/>
          <w:color w:val="424242"/>
          <w:sz w:val="24"/>
          <w:szCs w:val="24"/>
        </w:rPr>
        <w:t>.</w:t>
      </w:r>
    </w:p>
    <w:p w14:paraId="705E1078" w14:textId="7451300B" w:rsidR="00044300" w:rsidRPr="008F0C42" w:rsidRDefault="00F566C4" w:rsidP="008F0C42">
      <w:pPr>
        <w:ind w:left="-567" w:right="-755"/>
        <w:jc w:val="both"/>
        <w:rPr>
          <w:rFonts w:ascii="Times New Roman" w:hAnsi="Times New Roman" w:cs="Times New Roman"/>
          <w:b/>
          <w:bCs/>
          <w:color w:val="222222"/>
          <w:sz w:val="24"/>
          <w:szCs w:val="24"/>
          <w:shd w:val="clear" w:color="auto" w:fill="FFFFFF"/>
        </w:rPr>
      </w:pPr>
      <w:r w:rsidRPr="008F0C42">
        <w:rPr>
          <w:rStyle w:val="Strong"/>
          <w:rFonts w:ascii="Times New Roman" w:hAnsi="Times New Roman" w:cs="Times New Roman"/>
          <w:color w:val="424242"/>
          <w:sz w:val="24"/>
          <w:szCs w:val="24"/>
        </w:rPr>
        <w:t xml:space="preserve">By </w:t>
      </w:r>
      <w:r w:rsidRPr="008F0C42">
        <w:rPr>
          <w:rFonts w:ascii="Times New Roman" w:hAnsi="Times New Roman" w:cs="Times New Roman"/>
          <w:b/>
          <w:bCs/>
          <w:color w:val="424242"/>
          <w:sz w:val="24"/>
          <w:szCs w:val="24"/>
        </w:rPr>
        <w:t>21</w:t>
      </w:r>
      <w:r w:rsidR="00044300" w:rsidRPr="008F0C42">
        <w:rPr>
          <w:rFonts w:ascii="Times New Roman" w:hAnsi="Times New Roman" w:cs="Times New Roman"/>
          <w:b/>
          <w:bCs/>
          <w:color w:val="424242"/>
          <w:sz w:val="24"/>
          <w:szCs w:val="24"/>
        </w:rPr>
        <w:t xml:space="preserve"> October 2022 </w:t>
      </w:r>
      <w:r w:rsidR="00044300" w:rsidRPr="008F0C42">
        <w:rPr>
          <w:rFonts w:ascii="Times New Roman" w:hAnsi="Times New Roman" w:cs="Times New Roman"/>
          <w:color w:val="424242"/>
          <w:sz w:val="24"/>
          <w:szCs w:val="24"/>
        </w:rPr>
        <w:t>the student must send an email to the address of the teacher in charge (</w:t>
      </w:r>
      <w:hyperlink r:id="rId6" w:tgtFrame="_blank" w:history="1">
        <w:r w:rsidRPr="008F0C42">
          <w:rPr>
            <w:rStyle w:val="Hyperlink"/>
            <w:rFonts w:ascii="Times New Roman" w:hAnsi="Times New Roman" w:cs="Times New Roman"/>
            <w:b/>
            <w:bCs/>
            <w:color w:val="1155CC"/>
            <w:sz w:val="24"/>
            <w:szCs w:val="24"/>
            <w:shd w:val="clear" w:color="auto" w:fill="FFFFFF"/>
          </w:rPr>
          <w:t>iwatt.b@dominicaninstitute.edu.ng</w:t>
        </w:r>
      </w:hyperlink>
      <w:r w:rsidR="00044300" w:rsidRPr="008F0C42">
        <w:rPr>
          <w:rFonts w:ascii="Times New Roman" w:hAnsi="Times New Roman" w:cs="Times New Roman"/>
          <w:color w:val="424242"/>
          <w:sz w:val="24"/>
          <w:szCs w:val="24"/>
        </w:rPr>
        <w:t>) indicating the title (or titles) chosen.</w:t>
      </w:r>
    </w:p>
    <w:p w14:paraId="2BD586C4" w14:textId="641A2CCA" w:rsidR="00F566C4" w:rsidRPr="008F0C42" w:rsidRDefault="00F566C4" w:rsidP="008F0C42">
      <w:pPr>
        <w:ind w:left="-567" w:right="-755"/>
        <w:jc w:val="both"/>
        <w:rPr>
          <w:rFonts w:ascii="Times New Roman" w:hAnsi="Times New Roman" w:cs="Times New Roman"/>
          <w:color w:val="424242"/>
          <w:sz w:val="24"/>
          <w:szCs w:val="24"/>
        </w:rPr>
      </w:pPr>
      <w:r w:rsidRPr="008F0C42">
        <w:rPr>
          <w:rFonts w:ascii="Times New Roman" w:hAnsi="Times New Roman" w:cs="Times New Roman"/>
          <w:color w:val="424242"/>
          <w:sz w:val="24"/>
          <w:szCs w:val="24"/>
        </w:rPr>
        <w:t>The review must have this format:</w:t>
      </w:r>
    </w:p>
    <w:p w14:paraId="689D69B7" w14:textId="77777777" w:rsidR="00F566C4" w:rsidRPr="008F0C42" w:rsidRDefault="00F566C4" w:rsidP="008F0C42">
      <w:pPr>
        <w:ind w:left="-567" w:right="-755"/>
        <w:jc w:val="both"/>
        <w:rPr>
          <w:rFonts w:ascii="Times New Roman" w:hAnsi="Times New Roman" w:cs="Times New Roman"/>
          <w:color w:val="424242"/>
          <w:sz w:val="24"/>
          <w:szCs w:val="24"/>
        </w:rPr>
      </w:pPr>
      <w:r w:rsidRPr="008F0C42">
        <w:rPr>
          <w:rFonts w:ascii="Times New Roman" w:hAnsi="Times New Roman" w:cs="Times New Roman"/>
          <w:color w:val="424242"/>
          <w:sz w:val="24"/>
          <w:szCs w:val="24"/>
        </w:rPr>
        <w:t>B</w:t>
      </w:r>
      <w:r w:rsidR="00044300" w:rsidRPr="008F0C42">
        <w:rPr>
          <w:rFonts w:ascii="Times New Roman" w:hAnsi="Times New Roman" w:cs="Times New Roman"/>
          <w:color w:val="424242"/>
          <w:sz w:val="24"/>
          <w:szCs w:val="24"/>
        </w:rPr>
        <w:t xml:space="preserve">iographical notes of the author (relevant for the purpose of understanding the work or the setting given), introduction to the work, </w:t>
      </w:r>
      <w:r w:rsidR="00044300" w:rsidRPr="00025356">
        <w:rPr>
          <w:rFonts w:ascii="Times New Roman" w:hAnsi="Times New Roman" w:cs="Times New Roman"/>
          <w:b/>
          <w:bCs/>
          <w:color w:val="424242"/>
          <w:sz w:val="24"/>
          <w:szCs w:val="24"/>
        </w:rPr>
        <w:t>motivated personal comment</w:t>
      </w:r>
      <w:r w:rsidR="00044300" w:rsidRPr="008F0C42">
        <w:rPr>
          <w:rFonts w:ascii="Times New Roman" w:hAnsi="Times New Roman" w:cs="Times New Roman"/>
          <w:color w:val="424242"/>
          <w:sz w:val="24"/>
          <w:szCs w:val="24"/>
        </w:rPr>
        <w:t xml:space="preserve"> on the method of investigation used by the author, on any limitations of the research or contrary to the contribution provided on the subject, the broadening of horizons, the use of sources and the narrative aspect, a possible comparison with other texts on the same topic</w:t>
      </w:r>
      <w:r w:rsidRPr="008F0C42">
        <w:rPr>
          <w:rFonts w:ascii="Times New Roman" w:hAnsi="Times New Roman" w:cs="Times New Roman"/>
          <w:color w:val="424242"/>
          <w:sz w:val="24"/>
          <w:szCs w:val="24"/>
        </w:rPr>
        <w:t>.</w:t>
      </w:r>
    </w:p>
    <w:p w14:paraId="28EEE899" w14:textId="349EAEF5" w:rsidR="00044300" w:rsidRPr="008F0C42" w:rsidRDefault="00F566C4" w:rsidP="008F0C42">
      <w:pPr>
        <w:ind w:left="-567" w:right="-755"/>
        <w:jc w:val="both"/>
        <w:rPr>
          <w:rFonts w:ascii="Times New Roman" w:hAnsi="Times New Roman" w:cs="Times New Roman"/>
          <w:color w:val="424242"/>
          <w:sz w:val="24"/>
          <w:szCs w:val="24"/>
        </w:rPr>
      </w:pPr>
      <w:r w:rsidRPr="008F0C42">
        <w:rPr>
          <w:rFonts w:ascii="Times New Roman" w:hAnsi="Times New Roman" w:cs="Times New Roman"/>
          <w:b/>
          <w:bCs/>
          <w:color w:val="424242"/>
          <w:sz w:val="24"/>
          <w:szCs w:val="24"/>
        </w:rPr>
        <w:t>NB:</w:t>
      </w:r>
      <w:r w:rsidR="00044300" w:rsidRPr="008F0C42">
        <w:rPr>
          <w:rFonts w:ascii="Times New Roman" w:hAnsi="Times New Roman" w:cs="Times New Roman"/>
          <w:color w:val="424242"/>
          <w:sz w:val="24"/>
          <w:szCs w:val="24"/>
        </w:rPr>
        <w:t> A summary of the book structured by chapters </w:t>
      </w:r>
      <w:r w:rsidR="00044300" w:rsidRPr="008F0C42">
        <w:rPr>
          <w:rFonts w:ascii="Times New Roman" w:hAnsi="Times New Roman" w:cs="Times New Roman"/>
          <w:b/>
          <w:bCs/>
          <w:color w:val="424242"/>
          <w:sz w:val="24"/>
          <w:szCs w:val="24"/>
        </w:rPr>
        <w:t>does not</w:t>
      </w:r>
      <w:r w:rsidR="00044300" w:rsidRPr="008F0C42">
        <w:rPr>
          <w:rFonts w:ascii="Times New Roman" w:hAnsi="Times New Roman" w:cs="Times New Roman"/>
          <w:color w:val="424242"/>
          <w:sz w:val="24"/>
          <w:szCs w:val="24"/>
        </w:rPr>
        <w:t> have to be presented, </w:t>
      </w:r>
      <w:r w:rsidR="00044300" w:rsidRPr="008F0C42">
        <w:rPr>
          <w:rFonts w:ascii="Times New Roman" w:hAnsi="Times New Roman" w:cs="Times New Roman"/>
          <w:b/>
          <w:bCs/>
          <w:color w:val="424242"/>
          <w:sz w:val="24"/>
          <w:szCs w:val="24"/>
        </w:rPr>
        <w:t>it</w:t>
      </w:r>
      <w:r w:rsidR="00044300" w:rsidRPr="008F0C42">
        <w:rPr>
          <w:rFonts w:ascii="Times New Roman" w:hAnsi="Times New Roman" w:cs="Times New Roman"/>
          <w:color w:val="424242"/>
          <w:sz w:val="24"/>
          <w:szCs w:val="24"/>
        </w:rPr>
        <w:t> is </w:t>
      </w:r>
      <w:r w:rsidR="00044300" w:rsidRPr="008F0C42">
        <w:rPr>
          <w:rFonts w:ascii="Times New Roman" w:hAnsi="Times New Roman" w:cs="Times New Roman"/>
          <w:b/>
          <w:bCs/>
          <w:color w:val="424242"/>
          <w:sz w:val="24"/>
          <w:szCs w:val="24"/>
        </w:rPr>
        <w:t>not</w:t>
      </w:r>
      <w:r w:rsidR="00044300" w:rsidRPr="008F0C42">
        <w:rPr>
          <w:rFonts w:ascii="Times New Roman" w:hAnsi="Times New Roman" w:cs="Times New Roman"/>
          <w:color w:val="424242"/>
          <w:sz w:val="24"/>
          <w:szCs w:val="24"/>
        </w:rPr>
        <w:t> </w:t>
      </w:r>
      <w:r w:rsidRPr="008F0C42">
        <w:rPr>
          <w:rFonts w:ascii="Times New Roman" w:hAnsi="Times New Roman" w:cs="Times New Roman"/>
          <w:color w:val="424242"/>
          <w:sz w:val="24"/>
          <w:szCs w:val="24"/>
        </w:rPr>
        <w:t>required,</w:t>
      </w:r>
      <w:r w:rsidR="00044300" w:rsidRPr="008F0C42">
        <w:rPr>
          <w:rFonts w:ascii="Times New Roman" w:hAnsi="Times New Roman" w:cs="Times New Roman"/>
          <w:color w:val="424242"/>
          <w:sz w:val="24"/>
          <w:szCs w:val="24"/>
        </w:rPr>
        <w:t xml:space="preserve"> and </w:t>
      </w:r>
      <w:r w:rsidR="00044300" w:rsidRPr="008F0C42">
        <w:rPr>
          <w:rFonts w:ascii="Times New Roman" w:hAnsi="Times New Roman" w:cs="Times New Roman"/>
          <w:b/>
          <w:bCs/>
          <w:color w:val="424242"/>
          <w:sz w:val="24"/>
          <w:szCs w:val="24"/>
        </w:rPr>
        <w:t>it</w:t>
      </w:r>
      <w:r w:rsidR="00044300" w:rsidRPr="008F0C42">
        <w:rPr>
          <w:rFonts w:ascii="Times New Roman" w:hAnsi="Times New Roman" w:cs="Times New Roman"/>
          <w:color w:val="424242"/>
          <w:sz w:val="24"/>
          <w:szCs w:val="24"/>
        </w:rPr>
        <w:t> is </w:t>
      </w:r>
      <w:r w:rsidR="00044300" w:rsidRPr="008F0C42">
        <w:rPr>
          <w:rFonts w:ascii="Times New Roman" w:hAnsi="Times New Roman" w:cs="Times New Roman"/>
          <w:b/>
          <w:bCs/>
          <w:color w:val="424242"/>
          <w:sz w:val="24"/>
          <w:szCs w:val="24"/>
        </w:rPr>
        <w:t xml:space="preserve">not </w:t>
      </w:r>
      <w:r w:rsidR="00044300" w:rsidRPr="008F0C42">
        <w:rPr>
          <w:rFonts w:ascii="Times New Roman" w:hAnsi="Times New Roman" w:cs="Times New Roman"/>
          <w:color w:val="424242"/>
          <w:sz w:val="24"/>
          <w:szCs w:val="24"/>
        </w:rPr>
        <w:t>necessary</w:t>
      </w:r>
      <w:r w:rsidRPr="008F0C42">
        <w:rPr>
          <w:rFonts w:ascii="Times New Roman" w:hAnsi="Times New Roman" w:cs="Times New Roman"/>
          <w:color w:val="424242"/>
          <w:sz w:val="24"/>
          <w:szCs w:val="24"/>
        </w:rPr>
        <w:t>.</w:t>
      </w:r>
    </w:p>
    <w:p w14:paraId="46AAB1B7" w14:textId="616356E2" w:rsidR="00F566C4" w:rsidRPr="008F0C42" w:rsidRDefault="00F566C4" w:rsidP="008F0C42">
      <w:pPr>
        <w:ind w:left="-567" w:right="-755"/>
        <w:jc w:val="both"/>
        <w:rPr>
          <w:rFonts w:ascii="Times New Roman" w:hAnsi="Times New Roman" w:cs="Times New Roman"/>
          <w:color w:val="424242"/>
          <w:sz w:val="24"/>
          <w:szCs w:val="24"/>
        </w:rPr>
      </w:pPr>
      <w:r w:rsidRPr="008F0C42">
        <w:rPr>
          <w:rFonts w:ascii="Times New Roman" w:hAnsi="Times New Roman" w:cs="Times New Roman"/>
          <w:color w:val="424242"/>
          <w:sz w:val="24"/>
          <w:szCs w:val="24"/>
        </w:rPr>
        <w:t>Font size: 12, spacing</w:t>
      </w:r>
      <w:r w:rsidR="00DE19DF">
        <w:rPr>
          <w:rFonts w:ascii="Times New Roman" w:hAnsi="Times New Roman" w:cs="Times New Roman"/>
          <w:color w:val="424242"/>
          <w:sz w:val="24"/>
          <w:szCs w:val="24"/>
        </w:rPr>
        <w:t xml:space="preserve"> included</w:t>
      </w:r>
      <w:r w:rsidRPr="008F0C42">
        <w:rPr>
          <w:rFonts w:ascii="Times New Roman" w:hAnsi="Times New Roman" w:cs="Times New Roman"/>
          <w:color w:val="424242"/>
          <w:sz w:val="24"/>
          <w:szCs w:val="24"/>
        </w:rPr>
        <w:t xml:space="preserve">. </w:t>
      </w:r>
      <w:r w:rsidR="00DE19DF">
        <w:rPr>
          <w:rFonts w:ascii="Times New Roman" w:hAnsi="Times New Roman" w:cs="Times New Roman"/>
          <w:color w:val="424242"/>
          <w:sz w:val="24"/>
          <w:szCs w:val="24"/>
        </w:rPr>
        <w:t>5</w:t>
      </w:r>
      <w:r w:rsidRPr="008F0C42">
        <w:rPr>
          <w:rFonts w:ascii="Times New Roman" w:hAnsi="Times New Roman" w:cs="Times New Roman"/>
          <w:color w:val="424242"/>
          <w:sz w:val="24"/>
          <w:szCs w:val="24"/>
        </w:rPr>
        <w:t>000</w:t>
      </w:r>
      <w:r w:rsidR="00DE19DF">
        <w:rPr>
          <w:rFonts w:ascii="Times New Roman" w:hAnsi="Times New Roman" w:cs="Times New Roman"/>
          <w:color w:val="424242"/>
          <w:sz w:val="24"/>
          <w:szCs w:val="24"/>
        </w:rPr>
        <w:t>-6000</w:t>
      </w:r>
      <w:r w:rsidR="008F0C42" w:rsidRPr="008F0C42">
        <w:rPr>
          <w:rFonts w:ascii="Times New Roman" w:hAnsi="Times New Roman" w:cs="Times New Roman"/>
          <w:color w:val="424242"/>
          <w:sz w:val="24"/>
          <w:szCs w:val="24"/>
        </w:rPr>
        <w:t xml:space="preserve"> characters</w:t>
      </w:r>
      <w:r w:rsidRPr="008F0C42">
        <w:rPr>
          <w:rFonts w:ascii="Times New Roman" w:hAnsi="Times New Roman" w:cs="Times New Roman"/>
          <w:color w:val="424242"/>
          <w:sz w:val="24"/>
          <w:szCs w:val="24"/>
        </w:rPr>
        <w:t>.</w:t>
      </w:r>
    </w:p>
    <w:p w14:paraId="5A483C5D" w14:textId="2040A3F0" w:rsidR="008F0C42" w:rsidRPr="008F0C42" w:rsidRDefault="008F0C42" w:rsidP="008F0C42">
      <w:pPr>
        <w:ind w:left="-567" w:right="-755"/>
        <w:jc w:val="both"/>
        <w:rPr>
          <w:rFonts w:ascii="Times New Roman" w:hAnsi="Times New Roman" w:cs="Times New Roman"/>
          <w:b/>
          <w:bCs/>
          <w:color w:val="424242"/>
          <w:sz w:val="24"/>
          <w:szCs w:val="24"/>
        </w:rPr>
      </w:pPr>
    </w:p>
    <w:p w14:paraId="6ADDF418" w14:textId="2CAD170D" w:rsidR="008F0C42" w:rsidRPr="008F0C42" w:rsidRDefault="008F0C42" w:rsidP="008F0C42">
      <w:pPr>
        <w:ind w:left="-567" w:right="-755"/>
        <w:jc w:val="both"/>
        <w:rPr>
          <w:rFonts w:ascii="Times New Roman" w:hAnsi="Times New Roman" w:cs="Times New Roman"/>
          <w:b/>
          <w:bCs/>
          <w:sz w:val="24"/>
          <w:szCs w:val="24"/>
          <w:lang w:val="en-US"/>
        </w:rPr>
      </w:pPr>
      <w:r w:rsidRPr="008F0C42">
        <w:rPr>
          <w:rFonts w:ascii="Times New Roman" w:hAnsi="Times New Roman" w:cs="Times New Roman"/>
          <w:b/>
          <w:bCs/>
          <w:color w:val="424242"/>
          <w:sz w:val="24"/>
          <w:szCs w:val="24"/>
        </w:rPr>
        <w:t>Fr. Benedict Joseph Iwatt</w:t>
      </w:r>
    </w:p>
    <w:p w14:paraId="3EAE1C8C" w14:textId="77777777" w:rsidR="008F5D8C" w:rsidRPr="008F0C42" w:rsidRDefault="008F5D8C" w:rsidP="008F0C42">
      <w:pPr>
        <w:ind w:left="-567" w:right="-755"/>
        <w:jc w:val="both"/>
        <w:rPr>
          <w:rFonts w:ascii="Times New Roman" w:hAnsi="Times New Roman" w:cs="Times New Roman"/>
          <w:b/>
          <w:bCs/>
          <w:sz w:val="24"/>
          <w:szCs w:val="24"/>
          <w:lang w:val="en-US"/>
        </w:rPr>
      </w:pPr>
    </w:p>
    <w:p w14:paraId="3024A8B5" w14:textId="77777777" w:rsidR="00FB69DA" w:rsidRPr="008F0C42" w:rsidRDefault="00FB69DA" w:rsidP="008F0C42">
      <w:pPr>
        <w:ind w:left="-567" w:right="-755"/>
        <w:jc w:val="both"/>
        <w:rPr>
          <w:rFonts w:ascii="Times New Roman" w:hAnsi="Times New Roman" w:cs="Times New Roman"/>
          <w:sz w:val="24"/>
          <w:szCs w:val="24"/>
        </w:rPr>
      </w:pPr>
    </w:p>
    <w:sectPr w:rsidR="00FB69DA" w:rsidRPr="008F0C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C1607"/>
    <w:multiLevelType w:val="hybridMultilevel"/>
    <w:tmpl w:val="96445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291673"/>
    <w:multiLevelType w:val="hybridMultilevel"/>
    <w:tmpl w:val="C814382C"/>
    <w:lvl w:ilvl="0" w:tplc="19342EC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98019C3"/>
    <w:multiLevelType w:val="hybridMultilevel"/>
    <w:tmpl w:val="B46AB672"/>
    <w:lvl w:ilvl="0" w:tplc="3C0AAFD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C85426B"/>
    <w:multiLevelType w:val="hybridMultilevel"/>
    <w:tmpl w:val="99549BAA"/>
    <w:lvl w:ilvl="0" w:tplc="2780A7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A32798"/>
    <w:multiLevelType w:val="hybridMultilevel"/>
    <w:tmpl w:val="91063504"/>
    <w:lvl w:ilvl="0" w:tplc="6E3EA182">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9744340">
    <w:abstractNumId w:val="2"/>
  </w:num>
  <w:num w:numId="2" w16cid:durableId="1292515341">
    <w:abstractNumId w:val="0"/>
  </w:num>
  <w:num w:numId="3" w16cid:durableId="1749963538">
    <w:abstractNumId w:val="3"/>
  </w:num>
  <w:num w:numId="4" w16cid:durableId="1288243460">
    <w:abstractNumId w:val="1"/>
  </w:num>
  <w:num w:numId="5" w16cid:durableId="1185247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5F"/>
    <w:rsid w:val="0000523B"/>
    <w:rsid w:val="00025356"/>
    <w:rsid w:val="00044300"/>
    <w:rsid w:val="00080686"/>
    <w:rsid w:val="000A50CC"/>
    <w:rsid w:val="000D0818"/>
    <w:rsid w:val="000F7F59"/>
    <w:rsid w:val="00170F82"/>
    <w:rsid w:val="00194A1A"/>
    <w:rsid w:val="001E6018"/>
    <w:rsid w:val="00276877"/>
    <w:rsid w:val="002D4BA3"/>
    <w:rsid w:val="00366EAA"/>
    <w:rsid w:val="00374A20"/>
    <w:rsid w:val="003D4FCB"/>
    <w:rsid w:val="00405639"/>
    <w:rsid w:val="00497CDE"/>
    <w:rsid w:val="005C1453"/>
    <w:rsid w:val="005C29FC"/>
    <w:rsid w:val="005D69D1"/>
    <w:rsid w:val="00715E79"/>
    <w:rsid w:val="0072305F"/>
    <w:rsid w:val="00767D6B"/>
    <w:rsid w:val="007975C3"/>
    <w:rsid w:val="007A6ACE"/>
    <w:rsid w:val="007E563A"/>
    <w:rsid w:val="007F1AE5"/>
    <w:rsid w:val="008152C7"/>
    <w:rsid w:val="00832E57"/>
    <w:rsid w:val="0083774B"/>
    <w:rsid w:val="00875F34"/>
    <w:rsid w:val="00894E0A"/>
    <w:rsid w:val="008F0C42"/>
    <w:rsid w:val="008F5D8C"/>
    <w:rsid w:val="0094488E"/>
    <w:rsid w:val="009A0762"/>
    <w:rsid w:val="009F555A"/>
    <w:rsid w:val="00A13111"/>
    <w:rsid w:val="00A72039"/>
    <w:rsid w:val="00A94A80"/>
    <w:rsid w:val="00AA4A1A"/>
    <w:rsid w:val="00AA4F98"/>
    <w:rsid w:val="00AB55E5"/>
    <w:rsid w:val="00AD3CA3"/>
    <w:rsid w:val="00B73DB4"/>
    <w:rsid w:val="00BA45A7"/>
    <w:rsid w:val="00BB0C63"/>
    <w:rsid w:val="00BC2A09"/>
    <w:rsid w:val="00C278E1"/>
    <w:rsid w:val="00C3287D"/>
    <w:rsid w:val="00C37839"/>
    <w:rsid w:val="00C941DB"/>
    <w:rsid w:val="00CA075A"/>
    <w:rsid w:val="00CD665F"/>
    <w:rsid w:val="00D27F73"/>
    <w:rsid w:val="00D37442"/>
    <w:rsid w:val="00DA05D5"/>
    <w:rsid w:val="00DE19DF"/>
    <w:rsid w:val="00E241DF"/>
    <w:rsid w:val="00ED67F2"/>
    <w:rsid w:val="00F566C4"/>
    <w:rsid w:val="00F569CC"/>
    <w:rsid w:val="00F91DBF"/>
    <w:rsid w:val="00FB69DA"/>
    <w:rsid w:val="00FC1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3E1C8"/>
  <w15:chartTrackingRefBased/>
  <w15:docId w15:val="{472C1322-892E-44C1-94B4-94227A95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152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E563A"/>
    <w:rPr>
      <w:color w:val="0000FF"/>
      <w:u w:val="single"/>
    </w:rPr>
  </w:style>
  <w:style w:type="paragraph" w:styleId="ListParagraph">
    <w:name w:val="List Paragraph"/>
    <w:basedOn w:val="Normal"/>
    <w:uiPriority w:val="34"/>
    <w:qFormat/>
    <w:rsid w:val="00276877"/>
    <w:pPr>
      <w:ind w:left="720"/>
      <w:contextualSpacing/>
    </w:pPr>
  </w:style>
  <w:style w:type="paragraph" w:styleId="NormalWeb">
    <w:name w:val="Normal (Web)"/>
    <w:basedOn w:val="Normal"/>
    <w:rsid w:val="00044300"/>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character" w:styleId="Strong">
    <w:name w:val="Strong"/>
    <w:basedOn w:val="DefaultParagraphFont"/>
    <w:rsid w:val="00044300"/>
    <w:rPr>
      <w:b/>
      <w:bCs/>
    </w:rPr>
  </w:style>
  <w:style w:type="character" w:customStyle="1" w:styleId="Heading1Char">
    <w:name w:val="Heading 1 Char"/>
    <w:basedOn w:val="DefaultParagraphFont"/>
    <w:link w:val="Heading1"/>
    <w:uiPriority w:val="9"/>
    <w:rsid w:val="008152C7"/>
    <w:rPr>
      <w:rFonts w:ascii="Times New Roman" w:eastAsia="Times New Roman" w:hAnsi="Times New Roman" w:cs="Times New Roman"/>
      <w:b/>
      <w:bCs/>
      <w:kern w:val="36"/>
      <w:sz w:val="48"/>
      <w:szCs w:val="48"/>
      <w:lang w:eastAsia="en-GB"/>
    </w:rPr>
  </w:style>
  <w:style w:type="character" w:customStyle="1" w:styleId="a-size-extra-large">
    <w:name w:val="a-size-extra-large"/>
    <w:basedOn w:val="DefaultParagraphFont"/>
    <w:rsid w:val="008152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40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watt.b@dominicaninstitute.edu.ng" TargetMode="External"/><Relationship Id="rId5" Type="http://schemas.openxmlformats.org/officeDocument/2006/relationships/hyperlink" Target="mailto:iwatt.b@dominicaninstitute.edu.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548</TotalTime>
  <Pages>4</Pages>
  <Words>1302</Words>
  <Characters>7150</Characters>
  <Application>Microsoft Office Word</Application>
  <DocSecurity>0</DocSecurity>
  <Lines>123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11</cp:revision>
  <dcterms:created xsi:type="dcterms:W3CDTF">2022-09-22T10:22:00Z</dcterms:created>
  <dcterms:modified xsi:type="dcterms:W3CDTF">2022-10-07T09:04:00Z</dcterms:modified>
</cp:coreProperties>
</file>