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6503D" w14:textId="77777777" w:rsidR="00266602" w:rsidRPr="00B676C9" w:rsidRDefault="00266602" w:rsidP="00266602">
      <w:pPr>
        <w:spacing w:after="0" w:line="240" w:lineRule="auto"/>
        <w:jc w:val="center"/>
        <w:rPr>
          <w:b/>
          <w:bCs/>
          <w:sz w:val="28"/>
          <w:szCs w:val="28"/>
          <w:u w:val="single"/>
        </w:rPr>
      </w:pPr>
      <w:r w:rsidRPr="00B676C9">
        <w:rPr>
          <w:b/>
          <w:bCs/>
          <w:sz w:val="28"/>
          <w:szCs w:val="28"/>
          <w:u w:val="single"/>
        </w:rPr>
        <w:t>TH 25</w:t>
      </w:r>
      <w:r>
        <w:rPr>
          <w:b/>
          <w:bCs/>
          <w:sz w:val="28"/>
          <w:szCs w:val="28"/>
          <w:u w:val="single"/>
        </w:rPr>
        <w:t>1</w:t>
      </w:r>
      <w:r w:rsidRPr="00B676C9">
        <w:rPr>
          <w:b/>
          <w:bCs/>
          <w:sz w:val="28"/>
          <w:szCs w:val="28"/>
          <w:u w:val="single"/>
        </w:rPr>
        <w:t xml:space="preserve"> - </w:t>
      </w:r>
      <w:r>
        <w:rPr>
          <w:b/>
          <w:bCs/>
          <w:sz w:val="28"/>
          <w:szCs w:val="28"/>
          <w:u w:val="single"/>
        </w:rPr>
        <w:t>THEOLOGICAL</w:t>
      </w:r>
      <w:r w:rsidRPr="00B676C9">
        <w:rPr>
          <w:b/>
          <w:bCs/>
          <w:sz w:val="28"/>
          <w:szCs w:val="28"/>
          <w:u w:val="single"/>
        </w:rPr>
        <w:t xml:space="preserve"> VIRTUES</w:t>
      </w:r>
    </w:p>
    <w:p w14:paraId="3E2592EB" w14:textId="212A7DF0" w:rsidR="00407EBF" w:rsidRDefault="002322FE" w:rsidP="00407EBF">
      <w:pPr>
        <w:pStyle w:val="NoSpacing"/>
        <w:jc w:val="center"/>
        <w:rPr>
          <w:b/>
          <w:bCs/>
          <w:u w:val="single"/>
        </w:rPr>
      </w:pPr>
      <w:r w:rsidRPr="00407EBF">
        <w:rPr>
          <w:b/>
          <w:bCs/>
          <w:u w:val="single"/>
        </w:rPr>
        <w:t xml:space="preserve">Lesson </w:t>
      </w:r>
      <w:r w:rsidR="00266602">
        <w:rPr>
          <w:b/>
          <w:bCs/>
          <w:u w:val="single"/>
        </w:rPr>
        <w:t>Two (</w:t>
      </w:r>
      <w:r w:rsidR="00D45EEE">
        <w:rPr>
          <w:b/>
          <w:bCs/>
          <w:u w:val="single"/>
        </w:rPr>
        <w:t>09</w:t>
      </w:r>
      <w:r w:rsidR="00266602">
        <w:rPr>
          <w:b/>
          <w:bCs/>
          <w:u w:val="single"/>
        </w:rPr>
        <w:t xml:space="preserve"> March 202</w:t>
      </w:r>
      <w:r w:rsidR="00D45EEE">
        <w:rPr>
          <w:b/>
          <w:bCs/>
          <w:u w:val="single"/>
        </w:rPr>
        <w:t>3</w:t>
      </w:r>
      <w:r w:rsidR="00266602">
        <w:rPr>
          <w:b/>
          <w:bCs/>
          <w:u w:val="single"/>
        </w:rPr>
        <w:t>)</w:t>
      </w:r>
    </w:p>
    <w:p w14:paraId="1C79215C" w14:textId="5A6D4DE9" w:rsidR="00407EBF" w:rsidRDefault="00407EBF" w:rsidP="00407EBF">
      <w:pPr>
        <w:pStyle w:val="NoSpacing"/>
        <w:jc w:val="center"/>
        <w:rPr>
          <w:b/>
          <w:bCs/>
          <w:u w:val="single"/>
        </w:rPr>
      </w:pPr>
      <w:r>
        <w:rPr>
          <w:b/>
          <w:bCs/>
          <w:u w:val="single"/>
        </w:rPr>
        <w:t>Class notes</w:t>
      </w:r>
    </w:p>
    <w:p w14:paraId="2E52DA8F" w14:textId="77777777" w:rsidR="00407EBF" w:rsidRPr="00407EBF" w:rsidRDefault="00407EBF" w:rsidP="00407EBF">
      <w:pPr>
        <w:pStyle w:val="NoSpacing"/>
        <w:jc w:val="center"/>
        <w:rPr>
          <w:b/>
          <w:bCs/>
          <w:u w:val="single"/>
        </w:rPr>
      </w:pPr>
    </w:p>
    <w:p w14:paraId="2E582E9D" w14:textId="748D10CC" w:rsidR="002322FE" w:rsidRDefault="002322FE" w:rsidP="00407EBF">
      <w:pPr>
        <w:pStyle w:val="NoSpacing"/>
        <w:jc w:val="center"/>
        <w:rPr>
          <w:b/>
          <w:bCs/>
          <w:u w:val="single"/>
        </w:rPr>
      </w:pPr>
      <w:r w:rsidRPr="00407EBF">
        <w:rPr>
          <w:b/>
          <w:bCs/>
          <w:u w:val="single"/>
        </w:rPr>
        <w:t>Faith and</w:t>
      </w:r>
      <w:r w:rsidR="00407EBF">
        <w:rPr>
          <w:b/>
          <w:bCs/>
          <w:u w:val="single"/>
        </w:rPr>
        <w:t xml:space="preserve"> Reason</w:t>
      </w:r>
    </w:p>
    <w:p w14:paraId="62CA4683" w14:textId="77777777" w:rsidR="00253A87" w:rsidRDefault="00253A87" w:rsidP="00407EBF">
      <w:pPr>
        <w:pStyle w:val="NoSpacing"/>
        <w:jc w:val="center"/>
        <w:rPr>
          <w:b/>
          <w:bCs/>
          <w:u w:val="single"/>
        </w:rPr>
      </w:pPr>
    </w:p>
    <w:p w14:paraId="03187A70" w14:textId="77D45F73" w:rsidR="001F2E66" w:rsidRPr="001F2E66" w:rsidRDefault="001F2E66" w:rsidP="00253A87">
      <w:pPr>
        <w:pStyle w:val="NoSpacing"/>
        <w:jc w:val="both"/>
        <w:rPr>
          <w:b/>
          <w:bCs/>
          <w:u w:val="single"/>
        </w:rPr>
      </w:pPr>
      <w:r w:rsidRPr="001F2E66">
        <w:rPr>
          <w:b/>
          <w:bCs/>
          <w:u w:val="single"/>
        </w:rPr>
        <w:t>Introduction</w:t>
      </w:r>
    </w:p>
    <w:p w14:paraId="4454FFAD" w14:textId="6CCCAD12" w:rsidR="00253A87" w:rsidRPr="00253A87" w:rsidRDefault="00253A87" w:rsidP="00253A87">
      <w:pPr>
        <w:pStyle w:val="NoSpacing"/>
        <w:jc w:val="both"/>
      </w:pPr>
      <w:r w:rsidRPr="00253A87">
        <w:t>According to Tertullian</w:t>
      </w:r>
      <w:r>
        <w:t xml:space="preserve"> (200 AD)</w:t>
      </w:r>
      <w:r w:rsidRPr="00253A87">
        <w:t>, “What has Athens got to do with Jerusalem, the Academy with the Church</w:t>
      </w:r>
      <w:r>
        <w:t>.</w:t>
      </w:r>
      <w:r w:rsidRPr="00253A87">
        <w:t>”</w:t>
      </w:r>
      <w:r>
        <w:t xml:space="preserve"> </w:t>
      </w:r>
      <w:r w:rsidR="00D45EEE">
        <w:t>This statement comes from the believe that human reason and pagan philosophy are dangerous and</w:t>
      </w:r>
      <w:r>
        <w:t xml:space="preserve"> that it was necessary for Christians to separate themselves from pagan society and pagan philosophy. Origen </w:t>
      </w:r>
      <w:r w:rsidR="00D45EEE">
        <w:t>had</w:t>
      </w:r>
      <w:r>
        <w:t xml:space="preserve"> similar views</w:t>
      </w:r>
      <w:r w:rsidR="00D45EEE">
        <w:t xml:space="preserve">. On the contrary, today, the Church teaches that there </w:t>
      </w:r>
      <w:proofErr w:type="gramStart"/>
      <w:r w:rsidR="00D45EEE">
        <w:t>are</w:t>
      </w:r>
      <w:proofErr w:type="gramEnd"/>
      <w:r w:rsidR="00D45EEE">
        <w:t xml:space="preserve"> a necessary connection between human reason/philosophy and the Christian faith. </w:t>
      </w:r>
    </w:p>
    <w:p w14:paraId="6A80EDF0" w14:textId="4AF5CAEF" w:rsidR="006E3F7C" w:rsidRPr="00407EBF" w:rsidRDefault="006E3F7C" w:rsidP="00407EBF">
      <w:pPr>
        <w:pStyle w:val="NoSpacing"/>
        <w:rPr>
          <w:b/>
          <w:bCs/>
          <w:u w:val="single"/>
        </w:rPr>
      </w:pPr>
    </w:p>
    <w:p w14:paraId="39059410" w14:textId="6CBF79BB" w:rsidR="006E3F7C" w:rsidRPr="00A668DD" w:rsidRDefault="006D2CC8" w:rsidP="006E3F7C">
      <w:pPr>
        <w:pStyle w:val="NoSpacing"/>
        <w:jc w:val="both"/>
        <w:rPr>
          <w:b/>
          <w:bCs/>
        </w:rPr>
      </w:pPr>
      <w:r w:rsidRPr="00A668DD">
        <w:rPr>
          <w:b/>
          <w:bCs/>
        </w:rPr>
        <w:t xml:space="preserve">I. </w:t>
      </w:r>
      <w:r w:rsidRPr="00A668DD">
        <w:rPr>
          <w:b/>
          <w:bCs/>
          <w:u w:val="single"/>
        </w:rPr>
        <w:t>Importance of Reason in Faith</w:t>
      </w:r>
      <w:r w:rsidR="00655308">
        <w:rPr>
          <w:b/>
          <w:bCs/>
          <w:u w:val="single"/>
        </w:rPr>
        <w:t xml:space="preserve"> (Does faith need reason?)</w:t>
      </w:r>
    </w:p>
    <w:p w14:paraId="12C06269" w14:textId="1DB78E88" w:rsidR="00422C4B" w:rsidRPr="00D34F4F" w:rsidRDefault="006E3F7C" w:rsidP="006E3F7C">
      <w:pPr>
        <w:pStyle w:val="NoSpacing"/>
        <w:jc w:val="both"/>
      </w:pPr>
      <w:r w:rsidRPr="00D34F4F">
        <w:t>It is necessary for man to accept by faith not only things which are above reason,</w:t>
      </w:r>
      <w:r w:rsidR="00D34F4F" w:rsidRPr="00D34F4F">
        <w:t xml:space="preserve"> like faith in God,</w:t>
      </w:r>
      <w:r w:rsidRPr="00D34F4F">
        <w:t xml:space="preserve"> but also those which can be known by reason. </w:t>
      </w:r>
      <w:r w:rsidR="00422C4B" w:rsidRPr="00D34F4F">
        <w:t>T</w:t>
      </w:r>
      <w:r w:rsidR="0086251E" w:rsidRPr="00D34F4F">
        <w:t>he importance of reason in faith are:</w:t>
      </w:r>
    </w:p>
    <w:p w14:paraId="6EF3E828" w14:textId="7D2159FA" w:rsidR="0086251E" w:rsidRPr="00B411BB" w:rsidRDefault="006E3F7C" w:rsidP="006E3F7C">
      <w:pPr>
        <w:pStyle w:val="NoSpacing"/>
        <w:jc w:val="both"/>
      </w:pPr>
      <w:r w:rsidRPr="00B411BB">
        <w:t xml:space="preserve">1. </w:t>
      </w:r>
      <w:r w:rsidR="0086251E" w:rsidRPr="00873268">
        <w:rPr>
          <w:u w:val="single"/>
        </w:rPr>
        <w:t>For a quick knowledge of Divine truth</w:t>
      </w:r>
      <w:r w:rsidR="00873268">
        <w:t>:</w:t>
      </w:r>
    </w:p>
    <w:p w14:paraId="6DDA3C32" w14:textId="2C8332C3" w:rsidR="0086251E" w:rsidRPr="00B411BB" w:rsidRDefault="0086251E" w:rsidP="006E3F7C">
      <w:pPr>
        <w:pStyle w:val="NoSpacing"/>
        <w:jc w:val="both"/>
      </w:pPr>
      <w:r w:rsidRPr="00B411BB">
        <w:t xml:space="preserve">Through the faculty of reasoning, man is able to attain a quick knowledge of Divine truth. Through theology (the science of God), human reason can search and probe the depth of the Divine mystery. Reason is indispensable in the theological endeavour. </w:t>
      </w:r>
    </w:p>
    <w:p w14:paraId="079E2DE0" w14:textId="4090C4EE" w:rsidR="0086251E" w:rsidRPr="00B411BB" w:rsidRDefault="0086251E" w:rsidP="006E3F7C">
      <w:pPr>
        <w:pStyle w:val="NoSpacing"/>
        <w:jc w:val="both"/>
      </w:pPr>
      <w:r w:rsidRPr="00B411BB">
        <w:t xml:space="preserve">2. </w:t>
      </w:r>
      <w:r w:rsidRPr="00873268">
        <w:rPr>
          <w:u w:val="single"/>
        </w:rPr>
        <w:t>For a more general knowledge of God</w:t>
      </w:r>
      <w:r w:rsidR="00873268">
        <w:t>:</w:t>
      </w:r>
    </w:p>
    <w:p w14:paraId="6D4955C1" w14:textId="1173E26C" w:rsidR="0086251E" w:rsidRPr="00B411BB" w:rsidRDefault="0086251E" w:rsidP="006E3F7C">
      <w:pPr>
        <w:pStyle w:val="NoSpacing"/>
        <w:jc w:val="both"/>
      </w:pPr>
      <w:r w:rsidRPr="00B411BB">
        <w:t xml:space="preserve">Since not everyone is a theologian, reason helps to simplify and generalise the truth of God for the dull, </w:t>
      </w:r>
      <w:r w:rsidR="00D34F4F">
        <w:t xml:space="preserve">the </w:t>
      </w:r>
      <w:r w:rsidRPr="00B411BB">
        <w:t>simple,</w:t>
      </w:r>
      <w:r w:rsidR="00D34F4F">
        <w:t xml:space="preserve"> the</w:t>
      </w:r>
      <w:r w:rsidRPr="00B411BB">
        <w:t xml:space="preserve"> lazy or busy minded to understand.  </w:t>
      </w:r>
    </w:p>
    <w:p w14:paraId="55274F76" w14:textId="0EF12DDD" w:rsidR="0086251E" w:rsidRPr="00B411BB" w:rsidRDefault="0086251E" w:rsidP="006E3F7C">
      <w:pPr>
        <w:pStyle w:val="NoSpacing"/>
        <w:jc w:val="both"/>
      </w:pPr>
      <w:r w:rsidRPr="00B411BB">
        <w:t xml:space="preserve">3. </w:t>
      </w:r>
      <w:r w:rsidRPr="00873268">
        <w:rPr>
          <w:u w:val="single"/>
        </w:rPr>
        <w:t>For the sake of certitude</w:t>
      </w:r>
      <w:r w:rsidR="00873268">
        <w:rPr>
          <w:u w:val="single"/>
        </w:rPr>
        <w:t>:</w:t>
      </w:r>
    </w:p>
    <w:p w14:paraId="6E7C8191" w14:textId="216A30F4" w:rsidR="0086251E" w:rsidRPr="00B411BB" w:rsidRDefault="0086251E" w:rsidP="006E3F7C">
      <w:pPr>
        <w:pStyle w:val="NoSpacing"/>
        <w:jc w:val="both"/>
      </w:pPr>
      <w:r w:rsidRPr="00B411BB">
        <w:t xml:space="preserve">No man can know the depth of </w:t>
      </w:r>
      <w:proofErr w:type="gramStart"/>
      <w:r w:rsidRPr="00B411BB">
        <w:t>God,</w:t>
      </w:r>
      <w:proofErr w:type="gramEnd"/>
      <w:r w:rsidRPr="00B411BB">
        <w:t xml:space="preserve"> however, he can attain cert</w:t>
      </w:r>
      <w:r w:rsidR="00A668DD">
        <w:t xml:space="preserve">itude </w:t>
      </w:r>
      <w:r w:rsidRPr="00B411BB">
        <w:t xml:space="preserve">in the little he is able to know within his intellectual capacity. Reason helps faith to exist without doubt or uncertainty by helping to prove the arguments for faith.  </w:t>
      </w:r>
    </w:p>
    <w:p w14:paraId="0DEC0498" w14:textId="77777777" w:rsidR="000035D1" w:rsidRPr="0073123B" w:rsidRDefault="000035D1" w:rsidP="006E3F7C">
      <w:pPr>
        <w:pStyle w:val="NoSpacing"/>
        <w:jc w:val="both"/>
        <w:rPr>
          <w:b/>
          <w:bCs/>
        </w:rPr>
      </w:pPr>
    </w:p>
    <w:p w14:paraId="0704A637" w14:textId="7ECF98C6" w:rsidR="00E87A74" w:rsidRPr="00E87A74" w:rsidRDefault="006D2CC8" w:rsidP="006E3F7C">
      <w:pPr>
        <w:pStyle w:val="NoSpacing"/>
        <w:jc w:val="both"/>
        <w:rPr>
          <w:b/>
          <w:bCs/>
          <w:u w:val="single"/>
        </w:rPr>
      </w:pPr>
      <w:r w:rsidRPr="00A668DD">
        <w:rPr>
          <w:b/>
          <w:bCs/>
        </w:rPr>
        <w:t xml:space="preserve">II. </w:t>
      </w:r>
      <w:r w:rsidR="00E87A74">
        <w:rPr>
          <w:b/>
          <w:bCs/>
          <w:u w:val="single"/>
        </w:rPr>
        <w:t>Application of Reason to Faith</w:t>
      </w:r>
      <w:r w:rsidR="00655308">
        <w:rPr>
          <w:b/>
          <w:bCs/>
          <w:u w:val="single"/>
        </w:rPr>
        <w:t xml:space="preserve"> (How should faith interact with reason?)</w:t>
      </w:r>
    </w:p>
    <w:p w14:paraId="7FDD3759" w14:textId="5CFF7268" w:rsidR="006E3F7C" w:rsidRPr="00D34F4F" w:rsidRDefault="006E3F7C" w:rsidP="006E3F7C">
      <w:pPr>
        <w:pStyle w:val="NoSpacing"/>
        <w:jc w:val="both"/>
      </w:pPr>
      <w:r w:rsidRPr="00D34F4F">
        <w:t>Human reason in support of what we believe</w:t>
      </w:r>
      <w:r w:rsidR="00D45EEE">
        <w:t xml:space="preserve"> </w:t>
      </w:r>
      <w:r w:rsidRPr="00D34F4F">
        <w:t>may stand in a twofold relation to the will of the believer</w:t>
      </w:r>
      <w:r w:rsidR="00D45EEE">
        <w:t>.</w:t>
      </w:r>
    </w:p>
    <w:p w14:paraId="463FEE8C" w14:textId="77777777" w:rsidR="00B11D2B" w:rsidRDefault="006E3F7C" w:rsidP="006E3F7C">
      <w:pPr>
        <w:pStyle w:val="NoSpacing"/>
        <w:jc w:val="both"/>
      </w:pPr>
      <w:bookmarkStart w:id="0" w:name="_Hlk66348178"/>
      <w:r>
        <w:t xml:space="preserve">1. </w:t>
      </w:r>
      <w:r w:rsidR="00322D51" w:rsidRPr="00B11D2B">
        <w:rPr>
          <w:u w:val="single"/>
        </w:rPr>
        <w:t>As Precedence</w:t>
      </w:r>
      <w:r w:rsidR="00322D51">
        <w:t xml:space="preserve">: </w:t>
      </w:r>
    </w:p>
    <w:p w14:paraId="64A152A8" w14:textId="280C0EB2" w:rsidR="006E3F7C" w:rsidRDefault="00322D51" w:rsidP="006E3F7C">
      <w:pPr>
        <w:pStyle w:val="NoSpacing"/>
        <w:jc w:val="both"/>
      </w:pPr>
      <w:r w:rsidRPr="00D34F4F">
        <w:t>Reason can precede the act of the will in matters of faith when it is first required before the assent of faith.</w:t>
      </w:r>
      <w:r>
        <w:t xml:space="preserve"> F</w:t>
      </w:r>
      <w:r w:rsidR="006E3F7C" w:rsidRPr="001C4371">
        <w:t xml:space="preserve">or instance, when a man </w:t>
      </w:r>
      <w:r>
        <w:t xml:space="preserve">does not have the will </w:t>
      </w:r>
      <w:r w:rsidR="006E3F7C" w:rsidRPr="001C4371">
        <w:t>to believe, unless he be moved by human reasons</w:t>
      </w:r>
      <w:r w:rsidR="00655308">
        <w:t>. According to Thomas: “</w:t>
      </w:r>
      <w:r w:rsidR="00655308" w:rsidRPr="00655308">
        <w:t>Unless I see in his hands the print of the nails, and place my finger in the mark of the nails, and place my hand in his side, I will not believe</w:t>
      </w:r>
      <w:r w:rsidR="00655308">
        <w:t>.” (Jn 20:25) In this case, the</w:t>
      </w:r>
      <w:r w:rsidR="006E3F7C" w:rsidRPr="001C4371">
        <w:t xml:space="preserve"> way</w:t>
      </w:r>
      <w:r w:rsidR="00655308">
        <w:t xml:space="preserve"> and limitations of</w:t>
      </w:r>
      <w:r w:rsidR="006E3F7C" w:rsidRPr="001C4371">
        <w:t xml:space="preserve"> human reason diminishes the merit of faith</w:t>
      </w:r>
      <w:r>
        <w:t xml:space="preserve"> because it is used as the foundation of faith. We believe matters of faith, not on account of human reason, but on account of Divine authority.</w:t>
      </w:r>
    </w:p>
    <w:p w14:paraId="69EE19E5" w14:textId="77777777" w:rsidR="00B11D2B" w:rsidRDefault="00322D51" w:rsidP="006E3F7C">
      <w:pPr>
        <w:pStyle w:val="NoSpacing"/>
        <w:jc w:val="both"/>
      </w:pPr>
      <w:bookmarkStart w:id="1" w:name="_Hlk66348262"/>
      <w:bookmarkEnd w:id="0"/>
      <w:r>
        <w:t xml:space="preserve">2. </w:t>
      </w:r>
      <w:r w:rsidRPr="00B11D2B">
        <w:rPr>
          <w:u w:val="single"/>
        </w:rPr>
        <w:t>As Consequence</w:t>
      </w:r>
      <w:r>
        <w:t xml:space="preserve">: </w:t>
      </w:r>
    </w:p>
    <w:p w14:paraId="25E6862D" w14:textId="77777777" w:rsidR="00655308" w:rsidRDefault="00322D51" w:rsidP="00655308">
      <w:pPr>
        <w:pStyle w:val="NoSpacing"/>
        <w:jc w:val="both"/>
      </w:pPr>
      <w:r w:rsidRPr="00D34F4F">
        <w:t>Reason can be the consequence to the will of the believer</w:t>
      </w:r>
      <w:r w:rsidR="00D34F4F">
        <w:t xml:space="preserve"> when the believer uses it to understand better when he already believes and accepts as true</w:t>
      </w:r>
      <w:r w:rsidRPr="00D34F4F">
        <w:t>.</w:t>
      </w:r>
      <w:r>
        <w:t xml:space="preserve"> </w:t>
      </w:r>
      <w:r w:rsidR="00B11D2B">
        <w:t xml:space="preserve">This occurs when the </w:t>
      </w:r>
      <w:r w:rsidR="006E3F7C" w:rsidRPr="001C4371">
        <w:t>will is ready to believe, he loves the truth he believes</w:t>
      </w:r>
      <w:r w:rsidR="00B11D2B">
        <w:t xml:space="preserve"> and</w:t>
      </w:r>
      <w:r w:rsidR="006E3F7C" w:rsidRPr="001C4371">
        <w:t xml:space="preserve"> he thinks out and takes to heart whatever reasons he can find in support </w:t>
      </w:r>
      <w:r w:rsidR="00B11D2B">
        <w:t xml:space="preserve">his believe. In this situation, reason does not exclude the merit of faith, but strengthens it and grants it greater merit. </w:t>
      </w:r>
      <w:r w:rsidR="00655308" w:rsidRPr="00655308">
        <w:t>“I believe; help my unbelief!”</w:t>
      </w:r>
      <w:r w:rsidR="00655308">
        <w:t xml:space="preserve"> (Mk 9:24)</w:t>
      </w:r>
    </w:p>
    <w:p w14:paraId="3C2E0AAB" w14:textId="17B6370E" w:rsidR="00B11D2B" w:rsidRDefault="00B11D2B" w:rsidP="006E3F7C">
      <w:pPr>
        <w:pStyle w:val="NoSpacing"/>
        <w:jc w:val="both"/>
      </w:pPr>
      <w:r>
        <w:t>According to the Samaritan woman: “</w:t>
      </w:r>
      <w:r w:rsidRPr="00B11D2B">
        <w:t xml:space="preserve">We no longer believe just because of what you said; now we have heard for ourselves, and we know </w:t>
      </w:r>
      <w:r w:rsidRPr="00B411BB">
        <w:t>that this man really is the Saviour of the world.” (Jn 4:42)</w:t>
      </w:r>
    </w:p>
    <w:p w14:paraId="4E9F2069" w14:textId="446ACB3C" w:rsidR="00D34F4F" w:rsidRPr="00B411BB" w:rsidRDefault="00D34F4F" w:rsidP="006E3F7C">
      <w:pPr>
        <w:pStyle w:val="NoSpacing"/>
        <w:jc w:val="both"/>
      </w:pPr>
      <w:r w:rsidRPr="00D34F4F">
        <w:lastRenderedPageBreak/>
        <w:t>The Christian believes first, and uses reason to understand. “Be ready always to satisfy everyone that ask you for reason of that faith and hope which is in you.” (I Pet 3:15) This advice will not be valid if reason will reduce or diminish faith. Reason does not harm the merit of faith. Reason can only diminish the merit of faith when it is used as foundation for faith, and it can enhance faith when it is used as an aid to understand faith better. The act of faith can be meritorious, in so far as it is subject to the will, not only as to the use, but also as to the assent. The knowledge of science cannot lead man to beatitudes, only the knowledge of faith.</w:t>
      </w:r>
    </w:p>
    <w:bookmarkEnd w:id="1"/>
    <w:p w14:paraId="61042DC1" w14:textId="7560BD75" w:rsidR="006E3F7C" w:rsidRPr="00B411BB" w:rsidRDefault="006E3F7C" w:rsidP="008451C2">
      <w:pPr>
        <w:pStyle w:val="NoSpacing"/>
        <w:jc w:val="both"/>
      </w:pPr>
      <w:r w:rsidRPr="00D34F4F">
        <w:t xml:space="preserve">When a man has the will to believe what is of faith on the authority of God alone, although he may have reasons in demonstration of some of them, </w:t>
      </w:r>
      <w:proofErr w:type="gramStart"/>
      <w:r w:rsidRPr="00D34F4F">
        <w:t>e.g.</w:t>
      </w:r>
      <w:proofErr w:type="gramEnd"/>
      <w:r w:rsidRPr="00D34F4F">
        <w:t xml:space="preserve"> of the existence of God, the merit of his faith is not, for that reason, lost or diminished.</w:t>
      </w:r>
      <w:r w:rsidR="00B11D2B" w:rsidRPr="00D34F4F">
        <w:t xml:space="preserve"> </w:t>
      </w:r>
      <w:r w:rsidRPr="0091655A">
        <w:rPr>
          <w:b/>
          <w:bCs/>
        </w:rPr>
        <w:t>The reasons which are brought forward in support of the authority of faith</w:t>
      </w:r>
      <w:r w:rsidR="00B11D2B" w:rsidRPr="0091655A">
        <w:rPr>
          <w:b/>
          <w:bCs/>
        </w:rPr>
        <w:t xml:space="preserve"> help to remove the obstacle to faith </w:t>
      </w:r>
      <w:r w:rsidRPr="0091655A">
        <w:rPr>
          <w:b/>
          <w:bCs/>
        </w:rPr>
        <w:t>by showing that what faith proposes is not impossible; wherefore such reasons do not diminish the merit or the measure of faith.</w:t>
      </w:r>
      <w:r w:rsidRPr="00B411BB">
        <w:t xml:space="preserve"> </w:t>
      </w:r>
    </w:p>
    <w:p w14:paraId="25732D8F" w14:textId="4109100E" w:rsidR="006E3F7C" w:rsidRPr="00D34F4F" w:rsidRDefault="006E3F7C" w:rsidP="008451C2">
      <w:pPr>
        <w:pStyle w:val="NoSpacing"/>
        <w:jc w:val="both"/>
      </w:pPr>
      <w:r w:rsidRPr="00D34F4F">
        <w:t xml:space="preserve">Whatever is in opposition to faith, whether it consist in a man's thoughts, or in outward persecution, increases the merit of faith, in so far as the will is shown to be </w:t>
      </w:r>
      <w:proofErr w:type="gramStart"/>
      <w:r w:rsidRPr="00D34F4F">
        <w:t>more prompt and firm</w:t>
      </w:r>
      <w:proofErr w:type="gramEnd"/>
      <w:r w:rsidRPr="00D34F4F">
        <w:t xml:space="preserve"> in believing. Hence the martyrs had more merit of faith, </w:t>
      </w:r>
      <w:r w:rsidR="00D45EEE" w:rsidRPr="00D34F4F">
        <w:t>though</w:t>
      </w:r>
      <w:r w:rsidRPr="00D34F4F">
        <w:t xml:space="preserve"> not renouncing faith on account of persecution; and even the wise have greater merit of faith, </w:t>
      </w:r>
      <w:r w:rsidR="00D45EEE" w:rsidRPr="00D34F4F">
        <w:t>though</w:t>
      </w:r>
      <w:r w:rsidRPr="00D34F4F">
        <w:t xml:space="preserve"> not renouncing their faith on account of the reasons brought forward by philosophers or heretics in opposition to faith. On the other hand</w:t>
      </w:r>
      <w:r w:rsidR="00B11D2B" w:rsidRPr="00D34F4F">
        <w:t>,</w:t>
      </w:r>
      <w:r w:rsidRPr="00D34F4F">
        <w:t xml:space="preserve"> things that are </w:t>
      </w:r>
      <w:r w:rsidR="00B11D2B" w:rsidRPr="00D34F4F">
        <w:t>favourable</w:t>
      </w:r>
      <w:r w:rsidRPr="00D34F4F">
        <w:t xml:space="preserve"> to faith, do not always diminish the promptness of the will to believe, and therefore they do not always diminish the merit of faith.</w:t>
      </w:r>
    </w:p>
    <w:p w14:paraId="564B30D1" w14:textId="77777777" w:rsidR="00D34F4F" w:rsidRDefault="00D34F4F" w:rsidP="008451C2">
      <w:pPr>
        <w:pStyle w:val="NoSpacing"/>
        <w:jc w:val="both"/>
      </w:pPr>
    </w:p>
    <w:p w14:paraId="55055181" w14:textId="3EAB60BA" w:rsidR="00B11D2B" w:rsidRPr="00A668DD" w:rsidRDefault="006D2CC8" w:rsidP="008451C2">
      <w:pPr>
        <w:pStyle w:val="NoSpacing"/>
        <w:jc w:val="both"/>
        <w:rPr>
          <w:b/>
          <w:bCs/>
        </w:rPr>
      </w:pPr>
      <w:r w:rsidRPr="00A668DD">
        <w:rPr>
          <w:b/>
          <w:bCs/>
        </w:rPr>
        <w:t xml:space="preserve">III. </w:t>
      </w:r>
      <w:r w:rsidR="00716A56" w:rsidRPr="00A668DD">
        <w:rPr>
          <w:b/>
          <w:bCs/>
          <w:u w:val="single"/>
        </w:rPr>
        <w:t>Faith and Science</w:t>
      </w:r>
    </w:p>
    <w:p w14:paraId="5798F14E" w14:textId="6E132A0E" w:rsidR="000035D1" w:rsidRPr="00D34F4F" w:rsidRDefault="000035D1" w:rsidP="000035D1">
      <w:pPr>
        <w:autoSpaceDE w:val="0"/>
        <w:autoSpaceDN w:val="0"/>
        <w:adjustRightInd w:val="0"/>
        <w:spacing w:after="0" w:line="240" w:lineRule="auto"/>
        <w:jc w:val="both"/>
      </w:pPr>
      <w:r w:rsidRPr="00D34F4F">
        <w:t xml:space="preserve">Science helps man to search and adhere more perfectly to the truth of faith. Man can search and adhere more perfectly to the truth of faith in two ways: </w:t>
      </w:r>
    </w:p>
    <w:p w14:paraId="216E1887" w14:textId="77777777" w:rsidR="000035D1" w:rsidRDefault="000035D1" w:rsidP="000035D1">
      <w:pPr>
        <w:autoSpaceDE w:val="0"/>
        <w:autoSpaceDN w:val="0"/>
        <w:adjustRightInd w:val="0"/>
        <w:spacing w:after="0" w:line="240" w:lineRule="auto"/>
        <w:jc w:val="both"/>
      </w:pPr>
      <w:r>
        <w:t xml:space="preserve">1. By understanding the proposed dogma or matters of faith through the gift of intellect. </w:t>
      </w:r>
    </w:p>
    <w:p w14:paraId="17AFA8B2" w14:textId="71849E03" w:rsidR="000035D1" w:rsidRDefault="000035D1" w:rsidP="000035D1">
      <w:pPr>
        <w:autoSpaceDE w:val="0"/>
        <w:autoSpaceDN w:val="0"/>
        <w:adjustRightInd w:val="0"/>
        <w:spacing w:after="0" w:line="240" w:lineRule="auto"/>
        <w:jc w:val="both"/>
      </w:pPr>
      <w:r>
        <w:t xml:space="preserve">2. By making an upright and sure judgement on the matters of faith he has come to understand in order to be able to distinguish what is to be believed and what is not. This is attained through the gift of science or reason. </w:t>
      </w:r>
    </w:p>
    <w:p w14:paraId="70E37B20" w14:textId="27832E50" w:rsidR="000035D1" w:rsidRDefault="00D34F4F" w:rsidP="00D34F4F">
      <w:pPr>
        <w:pStyle w:val="NoSpacing"/>
        <w:jc w:val="both"/>
      </w:pPr>
      <w:r w:rsidRPr="00D34F4F">
        <w:t xml:space="preserve">Science and faith cannot be in the same subject and about the same object: but what is an object of science for one, can be an object of faith for another. </w:t>
      </w:r>
      <w:r w:rsidR="000035D1" w:rsidRPr="00D34F4F">
        <w:t>When science derives its certainty from the first and highest cause (God), it is re</w:t>
      </w:r>
      <w:r w:rsidR="0091655A">
        <w:t>ferred</w:t>
      </w:r>
      <w:r w:rsidR="000035D1" w:rsidRPr="00D34F4F">
        <w:t xml:space="preserve"> to as Wisdom. He is called wise in every kind of thing who knows the highest cause of this kind, through which he is able to judge everything. But he is said to be wise in an absolute sense who knows the absolutely highest cause, that is God. </w:t>
      </w:r>
      <w:r w:rsidR="000035D1" w:rsidRPr="00E01E21">
        <w:rPr>
          <w:b/>
          <w:bCs/>
        </w:rPr>
        <w:t>This is why the knowledge of divine things is called wisdom while the knowledge of human things is called science because it indicates the certainty of the judgment derived from secondary causes, and not the first and highest cause.</w:t>
      </w:r>
      <w:r w:rsidR="000035D1" w:rsidRPr="00D34F4F">
        <w:t xml:space="preserve"> Therefore, science, taken in this sense, indicates a gift distinct from the gift of wisdom. </w:t>
      </w:r>
      <w:r w:rsidR="000035D1" w:rsidRPr="00E01E21">
        <w:rPr>
          <w:u w:val="single"/>
        </w:rPr>
        <w:t>While the gift of science has as its object only as human or created things, wisdom has eternal and divine things as its object</w:t>
      </w:r>
      <w:r w:rsidR="000035D1" w:rsidRPr="00D34F4F">
        <w:t>. The gift of science is primarily speculative and only secondarily practical. The third beatitude: “Blessed are those who week for they shall be comforted” corresponds to the gift of science since science brings man comfort through the attainment of knowledge.</w:t>
      </w:r>
    </w:p>
    <w:p w14:paraId="00852E2C" w14:textId="77777777" w:rsidR="000035D1" w:rsidRDefault="000035D1" w:rsidP="008451C2">
      <w:pPr>
        <w:pStyle w:val="NoSpacing"/>
        <w:jc w:val="both"/>
      </w:pPr>
    </w:p>
    <w:p w14:paraId="5B654D90" w14:textId="4E80B9AD" w:rsidR="000035D1" w:rsidRPr="00A668DD" w:rsidRDefault="006D2CC8" w:rsidP="008451C2">
      <w:pPr>
        <w:pStyle w:val="NoSpacing"/>
        <w:jc w:val="both"/>
        <w:rPr>
          <w:b/>
          <w:bCs/>
        </w:rPr>
      </w:pPr>
      <w:bookmarkStart w:id="2" w:name="_Hlk66348696"/>
      <w:r w:rsidRPr="00A668DD">
        <w:rPr>
          <w:b/>
          <w:bCs/>
        </w:rPr>
        <w:t xml:space="preserve">1. </w:t>
      </w:r>
      <w:r w:rsidR="000035D1" w:rsidRPr="00A668DD">
        <w:rPr>
          <w:b/>
          <w:bCs/>
          <w:u w:val="single"/>
        </w:rPr>
        <w:t>Difference between Faith and Science</w:t>
      </w:r>
    </w:p>
    <w:p w14:paraId="576C0ECC" w14:textId="32EBEA87" w:rsidR="00CB47B3" w:rsidRDefault="00CB47B3" w:rsidP="008451C2">
      <w:pPr>
        <w:pStyle w:val="NoSpacing"/>
        <w:jc w:val="both"/>
      </w:pPr>
      <w:r>
        <w:t xml:space="preserve">1. Faith is more certain because it is founded on the Divine and Immutable Truth of God while science is based on human reason. On the part of the subject which is man, faith can be uncertain but on the part of its object which is God, </w:t>
      </w:r>
      <w:r w:rsidR="00D34F4F">
        <w:t xml:space="preserve">faith </w:t>
      </w:r>
      <w:r>
        <w:t>is always certain.</w:t>
      </w:r>
    </w:p>
    <w:p w14:paraId="114C94F1" w14:textId="38DB3FAB" w:rsidR="00C60AC1" w:rsidRDefault="00D34F4F" w:rsidP="008451C2">
      <w:pPr>
        <w:pStyle w:val="NoSpacing"/>
        <w:jc w:val="both"/>
      </w:pPr>
      <w:r>
        <w:t>2</w:t>
      </w:r>
      <w:r w:rsidR="00CB47B3">
        <w:t xml:space="preserve">. </w:t>
      </w:r>
      <w:r w:rsidR="00C60AC1">
        <w:t>Faith is not based on the senses or sight, neither is it contrary to sight, rather it is beyond sight. Science, on the other hand, are objects of perception</w:t>
      </w:r>
      <w:r>
        <w:t xml:space="preserve"> through the senses. </w:t>
      </w:r>
      <w:r w:rsidR="00C60AC1">
        <w:t xml:space="preserve">  </w:t>
      </w:r>
    </w:p>
    <w:p w14:paraId="35365BFB" w14:textId="734C321A" w:rsidR="00D34F4F" w:rsidRDefault="00D34F4F" w:rsidP="008451C2">
      <w:pPr>
        <w:pStyle w:val="NoSpacing"/>
        <w:jc w:val="both"/>
      </w:pPr>
      <w:r>
        <w:t>3. Faith does not depend on empirical and demonstratable evidence; it holds even when the evidence cannot be demonstrated or seen unlike science.</w:t>
      </w:r>
    </w:p>
    <w:p w14:paraId="172687FE" w14:textId="4EC0B61B" w:rsidR="00C60AC1" w:rsidRDefault="00CB47B3" w:rsidP="008451C2">
      <w:pPr>
        <w:pStyle w:val="NoSpacing"/>
        <w:jc w:val="both"/>
      </w:pPr>
      <w:r>
        <w:lastRenderedPageBreak/>
        <w:t xml:space="preserve">4. </w:t>
      </w:r>
      <w:r w:rsidR="00C60AC1">
        <w:t>Faith</w:t>
      </w:r>
      <w:r w:rsidR="006E3F7C">
        <w:t xml:space="preserve"> is about </w:t>
      </w:r>
      <w:r w:rsidR="004B4382">
        <w:t xml:space="preserve">supernatural things which are </w:t>
      </w:r>
      <w:r w:rsidR="006E3F7C">
        <w:t xml:space="preserve">eternal and </w:t>
      </w:r>
      <w:r w:rsidR="004B4382">
        <w:t>un</w:t>
      </w:r>
      <w:r w:rsidR="006E3F7C">
        <w:t>chang</w:t>
      </w:r>
      <w:r w:rsidR="004B4382">
        <w:t>ing,</w:t>
      </w:r>
      <w:r w:rsidR="00C60AC1">
        <w:t xml:space="preserve"> while science is about </w:t>
      </w:r>
      <w:r w:rsidR="004B4382">
        <w:t xml:space="preserve">natural things which are </w:t>
      </w:r>
      <w:r w:rsidR="00C60AC1">
        <w:t xml:space="preserve">temporal </w:t>
      </w:r>
      <w:r w:rsidR="004B4382">
        <w:t xml:space="preserve">and </w:t>
      </w:r>
      <w:r w:rsidR="00C60AC1">
        <w:t>chang</w:t>
      </w:r>
      <w:r w:rsidR="004B4382">
        <w:t>ing</w:t>
      </w:r>
      <w:r w:rsidR="00C60AC1">
        <w:t xml:space="preserve">. </w:t>
      </w:r>
    </w:p>
    <w:p w14:paraId="49F3B6EE" w14:textId="21B88D19" w:rsidR="00C60AC1" w:rsidRDefault="00CB47B3" w:rsidP="008451C2">
      <w:pPr>
        <w:pStyle w:val="NoSpacing"/>
        <w:jc w:val="both"/>
      </w:pPr>
      <w:r>
        <w:t xml:space="preserve">5. </w:t>
      </w:r>
      <w:r w:rsidR="006E3F7C">
        <w:t xml:space="preserve">Faith contains simple </w:t>
      </w:r>
      <w:r w:rsidR="00C60AC1">
        <w:t xml:space="preserve">and absolute </w:t>
      </w:r>
      <w:r w:rsidR="006E3F7C">
        <w:t xml:space="preserve">certainty </w:t>
      </w:r>
      <w:r w:rsidR="00C60AC1">
        <w:t xml:space="preserve">but science can only attain </w:t>
      </w:r>
      <w:r w:rsidR="006E3F7C">
        <w:t>relative certainty</w:t>
      </w:r>
      <w:r w:rsidR="00C60AC1">
        <w:t xml:space="preserve"> through human reason.</w:t>
      </w:r>
    </w:p>
    <w:p w14:paraId="071A5F85" w14:textId="28654641" w:rsidR="00CB47B3" w:rsidRDefault="00CB47B3" w:rsidP="008451C2">
      <w:pPr>
        <w:pStyle w:val="NoSpacing"/>
        <w:jc w:val="both"/>
      </w:pPr>
      <w:r>
        <w:t xml:space="preserve">6. Faith is not contra-science but above </w:t>
      </w:r>
      <w:r w:rsidR="00B5453A">
        <w:t xml:space="preserve">and beyond </w:t>
      </w:r>
      <w:r>
        <w:t>science because it does not depend on empirical proof.</w:t>
      </w:r>
    </w:p>
    <w:p w14:paraId="46E34F31" w14:textId="73F3E86E" w:rsidR="00C60AC1" w:rsidRDefault="00CB47B3" w:rsidP="008451C2">
      <w:pPr>
        <w:pStyle w:val="NoSpacing"/>
        <w:jc w:val="both"/>
      </w:pPr>
      <w:r>
        <w:t xml:space="preserve">7. </w:t>
      </w:r>
      <w:r w:rsidR="00C60AC1">
        <w:t xml:space="preserve">Faith is aided by scientific knowledge, although it does not depend on it, while scientific knowledge does not need faith. </w:t>
      </w:r>
    </w:p>
    <w:bookmarkEnd w:id="2"/>
    <w:p w14:paraId="42A22486" w14:textId="2B0D0FAB" w:rsidR="000035D1" w:rsidRPr="00EB4DD5" w:rsidRDefault="006E3F7C" w:rsidP="008451C2">
      <w:pPr>
        <w:pStyle w:val="NoSpacing"/>
        <w:jc w:val="both"/>
      </w:pPr>
      <w:r>
        <w:t xml:space="preserve"> </w:t>
      </w:r>
    </w:p>
    <w:p w14:paraId="760B21FD" w14:textId="25E595E5" w:rsidR="006E3F7C" w:rsidRPr="00A668DD" w:rsidRDefault="006D2CC8" w:rsidP="008451C2">
      <w:pPr>
        <w:pStyle w:val="NoSpacing"/>
        <w:jc w:val="both"/>
        <w:rPr>
          <w:b/>
          <w:bCs/>
          <w:i/>
          <w:iCs/>
        </w:rPr>
      </w:pPr>
      <w:r w:rsidRPr="00A668DD">
        <w:rPr>
          <w:b/>
          <w:bCs/>
        </w:rPr>
        <w:t xml:space="preserve">IV. </w:t>
      </w:r>
      <w:r w:rsidR="00216542" w:rsidRPr="00A668DD">
        <w:rPr>
          <w:b/>
          <w:bCs/>
          <w:i/>
          <w:iCs/>
          <w:u w:val="single"/>
        </w:rPr>
        <w:t>Fides et Ratio</w:t>
      </w:r>
    </w:p>
    <w:p w14:paraId="3689246B" w14:textId="23A4F870" w:rsidR="005F0016" w:rsidRPr="005F0016" w:rsidRDefault="005F0016" w:rsidP="008451C2">
      <w:pPr>
        <w:pStyle w:val="NoSpacing"/>
        <w:jc w:val="both"/>
      </w:pPr>
      <w:r w:rsidRPr="005F0016">
        <w:t>Encyclical of John Paul II</w:t>
      </w:r>
      <w:r w:rsidR="00216542">
        <w:t xml:space="preserve"> on the Relationship between Faith and Reason</w:t>
      </w:r>
      <w:r w:rsidRPr="005F0016">
        <w:t xml:space="preserve"> </w:t>
      </w:r>
      <w:r w:rsidR="00216542">
        <w:t>(17 September 1998)</w:t>
      </w:r>
    </w:p>
    <w:p w14:paraId="305FCE66" w14:textId="5A54CB2A" w:rsidR="00CB47B3" w:rsidRDefault="003F60FB" w:rsidP="008451C2">
      <w:pPr>
        <w:autoSpaceDE w:val="0"/>
        <w:autoSpaceDN w:val="0"/>
        <w:adjustRightInd w:val="0"/>
        <w:spacing w:after="0" w:line="240" w:lineRule="auto"/>
        <w:jc w:val="both"/>
        <w:rPr>
          <w:rFonts w:ascii="TimesNewRomanPSMT" w:hAnsi="TimesNewRomanPSMT" w:cs="TimesNewRomanPSMT"/>
        </w:rPr>
      </w:pPr>
      <w:r w:rsidRPr="00C3618E">
        <w:rPr>
          <w:rFonts w:ascii="TimesNewRomanPSMT" w:hAnsi="TimesNewRomanPSMT" w:cs="TimesNewRomanPSMT"/>
        </w:rPr>
        <w:t>After the Middle Ages, faith and reason became increasingly distant from each other, up to the period</w:t>
      </w:r>
      <w:r w:rsidR="00CB47B3">
        <w:rPr>
          <w:rFonts w:ascii="TimesNewRomanPSMT" w:hAnsi="TimesNewRomanPSMT" w:cs="TimesNewRomanPSMT"/>
        </w:rPr>
        <w:t xml:space="preserve"> of the </w:t>
      </w:r>
      <w:r w:rsidRPr="00C3618E">
        <w:rPr>
          <w:rFonts w:ascii="TimesNewRomanPSMT" w:hAnsi="TimesNewRomanPSMT" w:cs="TimesNewRomanPSMT"/>
        </w:rPr>
        <w:t xml:space="preserve">enlightenment where reason </w:t>
      </w:r>
      <w:r w:rsidR="00216542">
        <w:rPr>
          <w:rFonts w:ascii="TimesNewRomanPSMT" w:hAnsi="TimesNewRomanPSMT" w:cs="TimesNewRomanPSMT"/>
        </w:rPr>
        <w:t xml:space="preserve">seems to seek to </w:t>
      </w:r>
      <w:r w:rsidR="00B5453A">
        <w:rPr>
          <w:rFonts w:ascii="TimesNewRomanPSMT" w:hAnsi="TimesNewRomanPSMT" w:cs="TimesNewRomanPSMT"/>
        </w:rPr>
        <w:t xml:space="preserve">destroy </w:t>
      </w:r>
      <w:r w:rsidRPr="00C3618E">
        <w:rPr>
          <w:rFonts w:ascii="TimesNewRomanPSMT" w:hAnsi="TimesNewRomanPSMT" w:cs="TimesNewRomanPSMT"/>
        </w:rPr>
        <w:t xml:space="preserve">faith. The encyclical </w:t>
      </w:r>
      <w:r w:rsidRPr="00CB47B3">
        <w:rPr>
          <w:rFonts w:ascii="TimesNewRomanPSMT" w:hAnsi="TimesNewRomanPSMT" w:cs="TimesNewRomanPSMT"/>
          <w:i/>
          <w:iCs/>
        </w:rPr>
        <w:t>Fides et ratio</w:t>
      </w:r>
      <w:r w:rsidRPr="00C3618E">
        <w:rPr>
          <w:rFonts w:ascii="TimesNewRomanPSMT" w:hAnsi="TimesNewRomanPSMT" w:cs="TimesNewRomanPSMT"/>
        </w:rPr>
        <w:t xml:space="preserve"> decisively overcomes the extreme positions of </w:t>
      </w:r>
      <w:bookmarkStart w:id="3" w:name="_Hlk66349380"/>
      <w:r w:rsidR="00CB47B3">
        <w:rPr>
          <w:rFonts w:ascii="TimesNewRomanPSMT" w:hAnsi="TimesNewRomanPSMT" w:cs="TimesNewRomanPSMT"/>
        </w:rPr>
        <w:t>“</w:t>
      </w:r>
      <w:r w:rsidRPr="00C3618E">
        <w:rPr>
          <w:rFonts w:ascii="TimesNewRomanPSMT" w:hAnsi="TimesNewRomanPSMT" w:cs="TimesNewRomanPSMT"/>
        </w:rPr>
        <w:t>scientism</w:t>
      </w:r>
      <w:r w:rsidR="00CB47B3">
        <w:rPr>
          <w:rFonts w:ascii="TimesNewRomanPSMT" w:hAnsi="TimesNewRomanPSMT" w:cs="TimesNewRomanPSMT"/>
        </w:rPr>
        <w:t>”</w:t>
      </w:r>
      <w:r w:rsidRPr="00C3618E">
        <w:rPr>
          <w:rFonts w:ascii="TimesNewRomanPSMT" w:hAnsi="TimesNewRomanPSMT" w:cs="TimesNewRomanPSMT"/>
        </w:rPr>
        <w:t xml:space="preserve"> and </w:t>
      </w:r>
      <w:r w:rsidR="00CB47B3">
        <w:rPr>
          <w:rFonts w:ascii="TimesNewRomanPSMT" w:hAnsi="TimesNewRomanPSMT" w:cs="TimesNewRomanPSMT"/>
        </w:rPr>
        <w:t>“</w:t>
      </w:r>
      <w:r w:rsidRPr="00C3618E">
        <w:rPr>
          <w:rFonts w:ascii="TimesNewRomanPSMT" w:hAnsi="TimesNewRomanPSMT" w:cs="TimesNewRomanPSMT"/>
        </w:rPr>
        <w:t>fideism</w:t>
      </w:r>
      <w:r w:rsidR="00CB47B3">
        <w:rPr>
          <w:rFonts w:ascii="TimesNewRomanPSMT" w:hAnsi="TimesNewRomanPSMT" w:cs="TimesNewRomanPSMT"/>
        </w:rPr>
        <w:t xml:space="preserve">” </w:t>
      </w:r>
      <w:bookmarkEnd w:id="3"/>
      <w:r w:rsidR="00CB47B3">
        <w:rPr>
          <w:rFonts w:ascii="TimesNewRomanPSMT" w:hAnsi="TimesNewRomanPSMT" w:cs="TimesNewRomanPSMT"/>
        </w:rPr>
        <w:t>and creates a balance and complementarity. The encyclical</w:t>
      </w:r>
      <w:r w:rsidRPr="00C3618E">
        <w:rPr>
          <w:rFonts w:ascii="TimesNewRomanPSMT" w:hAnsi="TimesNewRomanPSMT" w:cs="TimesNewRomanPSMT"/>
        </w:rPr>
        <w:t xml:space="preserve"> is part of the tradition of the Church tha</w:t>
      </w:r>
      <w:r w:rsidR="00CB47B3">
        <w:rPr>
          <w:rFonts w:ascii="TimesNewRomanPSMT" w:hAnsi="TimesNewRomanPSMT" w:cs="TimesNewRomanPSMT"/>
        </w:rPr>
        <w:t xml:space="preserve">t we can </w:t>
      </w:r>
      <w:r w:rsidRPr="00C3618E">
        <w:rPr>
          <w:rFonts w:ascii="TimesNewRomanPSMT" w:hAnsi="TimesNewRomanPSMT" w:cs="TimesNewRomanPSMT"/>
        </w:rPr>
        <w:t xml:space="preserve">already </w:t>
      </w:r>
      <w:r w:rsidR="00CB47B3">
        <w:rPr>
          <w:rFonts w:ascii="TimesNewRomanPSMT" w:hAnsi="TimesNewRomanPSMT" w:cs="TimesNewRomanPSMT"/>
        </w:rPr>
        <w:t xml:space="preserve">see </w:t>
      </w:r>
      <w:r w:rsidRPr="00C3618E">
        <w:rPr>
          <w:rFonts w:ascii="TimesNewRomanPSMT" w:hAnsi="TimesNewRomanPSMT" w:cs="TimesNewRomanPSMT"/>
        </w:rPr>
        <w:t>with Augustine and</w:t>
      </w:r>
      <w:r w:rsidR="00CB47B3">
        <w:rPr>
          <w:rFonts w:ascii="TimesNewRomanPSMT" w:hAnsi="TimesNewRomanPSMT" w:cs="TimesNewRomanPSMT"/>
        </w:rPr>
        <w:t xml:space="preserve"> </w:t>
      </w:r>
      <w:r w:rsidRPr="00C3618E">
        <w:rPr>
          <w:rFonts w:ascii="TimesNewRomanPSMT" w:hAnsi="TimesNewRomanPSMT" w:cs="TimesNewRomanPSMT"/>
        </w:rPr>
        <w:t xml:space="preserve">Aquinas </w:t>
      </w:r>
      <w:r w:rsidR="00CB47B3">
        <w:rPr>
          <w:rFonts w:ascii="TimesNewRomanPSMT" w:hAnsi="TimesNewRomanPSMT" w:cs="TimesNewRomanPSMT"/>
        </w:rPr>
        <w:t xml:space="preserve">who </w:t>
      </w:r>
      <w:r w:rsidRPr="00C3618E">
        <w:rPr>
          <w:rFonts w:ascii="TimesNewRomanPSMT" w:hAnsi="TimesNewRomanPSMT" w:cs="TimesNewRomanPSMT"/>
        </w:rPr>
        <w:t xml:space="preserve">spoke of faith and reason as two realities that can work in good harmony. The validity of the doctrine of harmony between faith and reason has been reaffirmed several times by the </w:t>
      </w:r>
      <w:r w:rsidR="00216542">
        <w:rPr>
          <w:rFonts w:ascii="TimesNewRomanPSMT" w:hAnsi="TimesNewRomanPSMT" w:cs="TimesNewRomanPSMT"/>
        </w:rPr>
        <w:t>M</w:t>
      </w:r>
      <w:r w:rsidRPr="00C3618E">
        <w:rPr>
          <w:rFonts w:ascii="TimesNewRomanPSMT" w:hAnsi="TimesNewRomanPSMT" w:cs="TimesNewRomanPSMT"/>
        </w:rPr>
        <w:t xml:space="preserve">agisterium and in a solemn way by the last two </w:t>
      </w:r>
      <w:r w:rsidR="00216542">
        <w:rPr>
          <w:rFonts w:ascii="TimesNewRomanPSMT" w:hAnsi="TimesNewRomanPSMT" w:cs="TimesNewRomanPSMT"/>
        </w:rPr>
        <w:t>E</w:t>
      </w:r>
      <w:r w:rsidRPr="00C3618E">
        <w:rPr>
          <w:rFonts w:ascii="TimesNewRomanPSMT" w:hAnsi="TimesNewRomanPSMT" w:cs="TimesNewRomanPSMT"/>
        </w:rPr>
        <w:t xml:space="preserve">cumenical </w:t>
      </w:r>
      <w:r w:rsidR="00216542">
        <w:rPr>
          <w:rFonts w:ascii="TimesNewRomanPSMT" w:hAnsi="TimesNewRomanPSMT" w:cs="TimesNewRomanPSMT"/>
        </w:rPr>
        <w:t>C</w:t>
      </w:r>
      <w:r w:rsidRPr="00C3618E">
        <w:rPr>
          <w:rFonts w:ascii="TimesNewRomanPSMT" w:hAnsi="TimesNewRomanPSMT" w:cs="TimesNewRomanPSMT"/>
        </w:rPr>
        <w:t>ouncils.</w:t>
      </w:r>
    </w:p>
    <w:p w14:paraId="153C8CAE" w14:textId="77777777" w:rsidR="00D15F6B" w:rsidRPr="00C3618E" w:rsidRDefault="00D15F6B" w:rsidP="008451C2">
      <w:pPr>
        <w:autoSpaceDE w:val="0"/>
        <w:autoSpaceDN w:val="0"/>
        <w:adjustRightInd w:val="0"/>
        <w:spacing w:after="0" w:line="240" w:lineRule="auto"/>
        <w:jc w:val="both"/>
        <w:rPr>
          <w:rFonts w:ascii="TimesNewRomanPSMT" w:hAnsi="TimesNewRomanPSMT" w:cs="TimesNewRomanPSMT"/>
        </w:rPr>
      </w:pPr>
    </w:p>
    <w:p w14:paraId="5F561CE3" w14:textId="7728D7C0" w:rsidR="003F60FB" w:rsidRPr="00216542"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216542">
        <w:rPr>
          <w:rFonts w:ascii="TimesNewRomanPSMT" w:hAnsi="TimesNewRomanPSMT" w:cs="TimesNewRomanPSMT"/>
          <w:b/>
          <w:bCs/>
          <w:u w:val="single"/>
        </w:rPr>
        <w:t xml:space="preserve">Introduction: </w:t>
      </w:r>
      <w:r w:rsidR="003F60FB" w:rsidRPr="00216542">
        <w:rPr>
          <w:rFonts w:ascii="TimesNewRomanPSMT" w:hAnsi="TimesNewRomanPSMT" w:cs="TimesNewRomanPSMT"/>
          <w:b/>
          <w:bCs/>
          <w:u w:val="single"/>
        </w:rPr>
        <w:t xml:space="preserve">Invitation to </w:t>
      </w:r>
      <w:r w:rsidR="00216542">
        <w:rPr>
          <w:rFonts w:ascii="TimesNewRomanPSMT" w:hAnsi="TimesNewRomanPSMT" w:cs="TimesNewRomanPSMT"/>
          <w:b/>
          <w:bCs/>
          <w:u w:val="single"/>
        </w:rPr>
        <w:t>P</w:t>
      </w:r>
      <w:r w:rsidR="003F60FB" w:rsidRPr="00216542">
        <w:rPr>
          <w:rFonts w:ascii="TimesNewRomanPSMT" w:hAnsi="TimesNewRomanPSMT" w:cs="TimesNewRomanPSMT"/>
          <w:b/>
          <w:bCs/>
          <w:u w:val="single"/>
        </w:rPr>
        <w:t>hilosophize</w:t>
      </w:r>
      <w:r w:rsidRPr="00216542">
        <w:rPr>
          <w:rFonts w:ascii="TimesNewRomanPSMT" w:hAnsi="TimesNewRomanPSMT" w:cs="TimesNewRomanPSMT"/>
          <w:b/>
          <w:bCs/>
          <w:u w:val="single"/>
        </w:rPr>
        <w:t xml:space="preserve"> “Know yourself” (1-6)</w:t>
      </w:r>
    </w:p>
    <w:p w14:paraId="189AF1C6" w14:textId="190A71FC" w:rsidR="00216542" w:rsidRDefault="005F0016" w:rsidP="008451C2">
      <w:pPr>
        <w:autoSpaceDE w:val="0"/>
        <w:autoSpaceDN w:val="0"/>
        <w:adjustRightInd w:val="0"/>
        <w:spacing w:after="0" w:line="240" w:lineRule="auto"/>
        <w:jc w:val="both"/>
        <w:rPr>
          <w:rFonts w:ascii="TimesNewRomanPSMT" w:hAnsi="TimesNewRomanPSMT" w:cs="TimesNewRomanPSMT"/>
        </w:rPr>
      </w:pPr>
      <w:r w:rsidRPr="004B4382">
        <w:rPr>
          <w:rFonts w:ascii="TimesNewRomanPSMT" w:hAnsi="TimesNewRomanPSMT" w:cs="TimesNewRomanPSMT"/>
        </w:rPr>
        <w:t>In this introduction the Holy Father gives a brief account of philosophy and the universal human drive to philosophize.</w:t>
      </w:r>
      <w:r w:rsidRPr="005F0016">
        <w:rPr>
          <w:rFonts w:ascii="TimesNewRomanPSMT" w:hAnsi="TimesNewRomanPSMT" w:cs="TimesNewRomanPSMT"/>
        </w:rPr>
        <w:t xml:space="preserve"> He makes it clear from the beginning that at the present the main threat to genuine philosophical inquiry is an excessive pessimism about the power of natural reason.</w:t>
      </w:r>
      <w:r w:rsidR="00216542">
        <w:rPr>
          <w:rFonts w:ascii="TimesNewRomanPSMT" w:hAnsi="TimesNewRomanPSMT" w:cs="TimesNewRomanPSMT"/>
        </w:rPr>
        <w:t xml:space="preserve"> Thus, he</w:t>
      </w:r>
      <w:r w:rsidR="00216542" w:rsidRPr="00216542">
        <w:rPr>
          <w:rFonts w:ascii="TimesNewRomanPSMT" w:hAnsi="TimesNewRomanPSMT" w:cs="TimesNewRomanPSMT"/>
        </w:rPr>
        <w:t xml:space="preserve"> invites us to philosophize as an aid to the weak reasoning of our age</w:t>
      </w:r>
      <w:r w:rsidR="00216542">
        <w:rPr>
          <w:rFonts w:ascii="TimesNewRomanPSMT" w:hAnsi="TimesNewRomanPSMT" w:cs="TimesNewRomanPSMT"/>
        </w:rPr>
        <w:t xml:space="preserve"> because</w:t>
      </w:r>
      <w:r w:rsidR="00216542" w:rsidRPr="00216542">
        <w:rPr>
          <w:rFonts w:ascii="TimesNewRomanPSMT" w:hAnsi="TimesNewRomanPSMT" w:cs="TimesNewRomanPSMT"/>
        </w:rPr>
        <w:t xml:space="preserve"> our future depends on it.</w:t>
      </w:r>
    </w:p>
    <w:p w14:paraId="48860331" w14:textId="42904755" w:rsidR="00216542" w:rsidRDefault="00216542" w:rsidP="008451C2">
      <w:pPr>
        <w:autoSpaceDE w:val="0"/>
        <w:autoSpaceDN w:val="0"/>
        <w:adjustRightInd w:val="0"/>
        <w:spacing w:after="0" w:line="240" w:lineRule="auto"/>
        <w:jc w:val="both"/>
        <w:rPr>
          <w:rFonts w:ascii="TimesNewRomanPSMT" w:hAnsi="TimesNewRomanPSMT" w:cs="TimesNewRomanPSMT"/>
        </w:rPr>
      </w:pPr>
      <w:r w:rsidRPr="00216542">
        <w:rPr>
          <w:rFonts w:ascii="TimesNewRomanPSMT" w:hAnsi="TimesNewRomanPSMT" w:cs="TimesNewRomanPSMT"/>
        </w:rPr>
        <w:t xml:space="preserve">The encyclical defends the possibility of knowing the ultimate truth (the truth of God) in a </w:t>
      </w:r>
      <w:r w:rsidR="005E2F5D">
        <w:rPr>
          <w:rFonts w:ascii="TimesNewRomanPSMT" w:hAnsi="TimesNewRomanPSMT" w:cs="TimesNewRomanPSMT"/>
        </w:rPr>
        <w:t xml:space="preserve">philosophically and </w:t>
      </w:r>
      <w:r w:rsidRPr="00216542">
        <w:rPr>
          <w:rFonts w:ascii="TimesNewRomanPSMT" w:hAnsi="TimesNewRomanPSMT" w:cs="TimesNewRomanPSMT"/>
        </w:rPr>
        <w:t xml:space="preserve">universally valid way. Philosophy remains an indispensable foundation for theological knowledge and a great </w:t>
      </w:r>
      <w:r w:rsidR="005E2F5D">
        <w:rPr>
          <w:rFonts w:ascii="TimesNewRomanPSMT" w:hAnsi="TimesNewRomanPSMT" w:cs="TimesNewRomanPSMT"/>
        </w:rPr>
        <w:t>remedy in the face of the</w:t>
      </w:r>
      <w:r w:rsidRPr="00216542">
        <w:rPr>
          <w:rFonts w:ascii="TimesNewRomanPSMT" w:hAnsi="TimesNewRomanPSMT" w:cs="TimesNewRomanPSMT"/>
        </w:rPr>
        <w:t xml:space="preserve"> faithlessness and irrationality of our time. Weak philosophical reasoning harms faith and theology by impoverishing it. Faith deprived of reason is running the risk of no longer being a universal proposal. It is illusory to think that faith, in the face of a weak reason, has greater incisiveness; on the contrary, it falls into grave danger of being reduced to myth or superstition.</w:t>
      </w:r>
    </w:p>
    <w:p w14:paraId="3708063E" w14:textId="77777777" w:rsidR="00216542" w:rsidRPr="00C3618E" w:rsidRDefault="00216542" w:rsidP="008451C2">
      <w:pPr>
        <w:autoSpaceDE w:val="0"/>
        <w:autoSpaceDN w:val="0"/>
        <w:adjustRightInd w:val="0"/>
        <w:spacing w:after="0" w:line="240" w:lineRule="auto"/>
        <w:jc w:val="both"/>
        <w:rPr>
          <w:rFonts w:ascii="TimesNewRomanPSMT" w:hAnsi="TimesNewRomanPSMT" w:cs="TimesNewRomanPSMT"/>
        </w:rPr>
      </w:pPr>
    </w:p>
    <w:p w14:paraId="54517715" w14:textId="1565AACC" w:rsidR="00D15F6B" w:rsidRPr="005F0016"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5F0016">
        <w:rPr>
          <w:rFonts w:ascii="TimesNewRomanPSMT" w:hAnsi="TimesNewRomanPSMT" w:cs="TimesNewRomanPSMT"/>
          <w:b/>
          <w:bCs/>
          <w:u w:val="single"/>
        </w:rPr>
        <w:t>Chapter One: The Revelation of God’s Wisdom (7-15)</w:t>
      </w:r>
    </w:p>
    <w:p w14:paraId="342E5DF3" w14:textId="77777777" w:rsidR="005E2F5D" w:rsidRDefault="005E2F5D" w:rsidP="008451C2">
      <w:pPr>
        <w:autoSpaceDE w:val="0"/>
        <w:autoSpaceDN w:val="0"/>
        <w:adjustRightInd w:val="0"/>
        <w:spacing w:after="0" w:line="240" w:lineRule="auto"/>
        <w:jc w:val="both"/>
        <w:rPr>
          <w:rFonts w:ascii="TimesNewRomanPSMT" w:hAnsi="TimesNewRomanPSMT" w:cs="TimesNewRomanPSMT"/>
        </w:rPr>
      </w:pPr>
      <w:r w:rsidRPr="004B4382">
        <w:rPr>
          <w:rFonts w:ascii="TimesNewRomanPSMT" w:hAnsi="TimesNewRomanPSMT" w:cs="TimesNewRomanPSMT"/>
        </w:rPr>
        <w:t>In the first chapter, John Paul II</w:t>
      </w:r>
      <w:r w:rsidR="005F0016" w:rsidRPr="004B4382">
        <w:rPr>
          <w:rFonts w:ascii="TimesNewRomanPSMT" w:hAnsi="TimesNewRomanPSMT" w:cs="TimesNewRomanPSMT"/>
        </w:rPr>
        <w:t xml:space="preserve"> establishes the primacy of revelation as a source of salvific truths and the primacy of obedient faith in Christ as the most fitting context for the inquiries of reason.</w:t>
      </w:r>
      <w:r w:rsidR="005F0016" w:rsidRPr="005F0016">
        <w:rPr>
          <w:rFonts w:ascii="TimesNewRomanPSMT" w:hAnsi="TimesNewRomanPSMT" w:cs="TimesNewRomanPSMT"/>
        </w:rPr>
        <w:t xml:space="preserve"> </w:t>
      </w:r>
      <w:r w:rsidRPr="00C3618E">
        <w:rPr>
          <w:rFonts w:ascii="TimesNewRomanPSMT" w:hAnsi="TimesNewRomanPSMT" w:cs="TimesNewRomanPSMT"/>
        </w:rPr>
        <w:t xml:space="preserve">Reason is an indispensable tool for faith, it does not contradict it and </w:t>
      </w:r>
      <w:r>
        <w:rPr>
          <w:rFonts w:ascii="TimesNewRomanPSMT" w:hAnsi="TimesNewRomanPSMT" w:cs="TimesNewRomanPSMT"/>
        </w:rPr>
        <w:t xml:space="preserve">it </w:t>
      </w:r>
      <w:r w:rsidRPr="00C3618E">
        <w:rPr>
          <w:rFonts w:ascii="TimesNewRomanPSMT" w:hAnsi="TimesNewRomanPSMT" w:cs="TimesNewRomanPSMT"/>
        </w:rPr>
        <w:t>is not weakened by it.</w:t>
      </w:r>
      <w:r>
        <w:rPr>
          <w:rFonts w:ascii="TimesNewRomanPSMT" w:hAnsi="TimesNewRomanPSMT" w:cs="TimesNewRomanPSMT"/>
        </w:rPr>
        <w:t xml:space="preserve"> </w:t>
      </w:r>
      <w:r w:rsidR="005F0016" w:rsidRPr="005F0016">
        <w:rPr>
          <w:rFonts w:ascii="TimesNewRomanPSMT" w:hAnsi="TimesNewRomanPSMT" w:cs="TimesNewRomanPSMT"/>
        </w:rPr>
        <w:t>Natural reason can discover some salvific truths, but not the most central ones concerning the mission of Jesus Christ. Christ is the answer to the ultimate question that philosophers (and ordinary people insofar as they participate in philosophy) have asked at all times and within all cultures.</w:t>
      </w:r>
      <w:r w:rsidRPr="005E2F5D">
        <w:rPr>
          <w:rFonts w:ascii="TimesNewRomanPSMT" w:hAnsi="TimesNewRomanPSMT" w:cs="TimesNewRomanPSMT"/>
        </w:rPr>
        <w:t xml:space="preserve"> </w:t>
      </w:r>
    </w:p>
    <w:p w14:paraId="25E2D82B" w14:textId="02666BCC" w:rsidR="005F0016" w:rsidRDefault="005E2F5D" w:rsidP="008451C2">
      <w:pPr>
        <w:autoSpaceDE w:val="0"/>
        <w:autoSpaceDN w:val="0"/>
        <w:adjustRightInd w:val="0"/>
        <w:spacing w:after="0" w:line="240" w:lineRule="auto"/>
        <w:jc w:val="both"/>
        <w:rPr>
          <w:rFonts w:ascii="TimesNewRomanPSMT" w:hAnsi="TimesNewRomanPSMT" w:cs="TimesNewRomanPSMT"/>
        </w:rPr>
      </w:pPr>
      <w:r>
        <w:rPr>
          <w:rFonts w:ascii="TimesNewRomanPSMT" w:hAnsi="TimesNewRomanPSMT" w:cs="TimesNewRomanPSMT"/>
        </w:rPr>
        <w:t>A</w:t>
      </w:r>
      <w:r w:rsidRPr="00C3618E">
        <w:rPr>
          <w:rFonts w:ascii="TimesNewRomanPSMT" w:hAnsi="TimesNewRomanPSMT" w:cs="TimesNewRomanPSMT"/>
        </w:rPr>
        <w:t xml:space="preserve"> Christian must therefore </w:t>
      </w:r>
      <w:r>
        <w:rPr>
          <w:rFonts w:ascii="TimesNewRomanPSMT" w:hAnsi="TimesNewRomanPSMT" w:cs="TimesNewRomanPSMT"/>
        </w:rPr>
        <w:t>philosophize (that is, think, inquire, search critically)</w:t>
      </w:r>
      <w:r w:rsidRPr="00C3618E">
        <w:rPr>
          <w:rFonts w:ascii="TimesNewRomanPSMT" w:hAnsi="TimesNewRomanPSMT" w:cs="TimesNewRomanPSMT"/>
        </w:rPr>
        <w:t xml:space="preserve"> in order to be able to explain what he believes in. </w:t>
      </w:r>
      <w:r>
        <w:rPr>
          <w:rFonts w:ascii="TimesNewRomanPSMT" w:hAnsi="TimesNewRomanPSMT" w:cs="TimesNewRomanPSMT"/>
        </w:rPr>
        <w:t xml:space="preserve">Philosophical reasoning should be used, not to censor faith, but rather to deepen its good and beautiful dimensions. </w:t>
      </w:r>
      <w:r w:rsidRPr="005E2F5D">
        <w:rPr>
          <w:rFonts w:ascii="TimesNewRomanPSMT" w:hAnsi="TimesNewRomanPSMT" w:cs="TimesNewRomanPSMT"/>
        </w:rPr>
        <w:t>Philosophy is the “love of wisdom” and God is Divine Wisdom. Theology is the science of God. Ultimately, both philosophy and theology are asking the same question and seeking the same truth – the ultimate truth.</w:t>
      </w:r>
      <w:r>
        <w:rPr>
          <w:rFonts w:ascii="TimesNewRomanPSMT" w:hAnsi="TimesNewRomanPSMT" w:cs="TimesNewRomanPSMT"/>
        </w:rPr>
        <w:t xml:space="preserve"> Even with the help of reason, f</w:t>
      </w:r>
      <w:r w:rsidR="005F0016" w:rsidRPr="005F0016">
        <w:rPr>
          <w:rFonts w:ascii="TimesNewRomanPSMT" w:hAnsi="TimesNewRomanPSMT" w:cs="TimesNewRomanPSMT"/>
        </w:rPr>
        <w:t xml:space="preserve">aith does not by itself give us deep understanding; the mystery remains. </w:t>
      </w:r>
      <w:r>
        <w:rPr>
          <w:rFonts w:ascii="TimesNewRomanPSMT" w:hAnsi="TimesNewRomanPSMT" w:cs="TimesNewRomanPSMT"/>
        </w:rPr>
        <w:t>So,</w:t>
      </w:r>
      <w:r w:rsidR="005F0016" w:rsidRPr="005F0016">
        <w:rPr>
          <w:rFonts w:ascii="TimesNewRomanPSMT" w:hAnsi="TimesNewRomanPSMT" w:cs="TimesNewRomanPSMT"/>
        </w:rPr>
        <w:t xml:space="preserve"> reason has</w:t>
      </w:r>
      <w:r>
        <w:rPr>
          <w:rFonts w:ascii="TimesNewRomanPSMT" w:hAnsi="TimesNewRomanPSMT" w:cs="TimesNewRomanPSMT"/>
        </w:rPr>
        <w:t xml:space="preserve"> its</w:t>
      </w:r>
      <w:r w:rsidR="005F0016" w:rsidRPr="005F0016">
        <w:rPr>
          <w:rFonts w:ascii="TimesNewRomanPSMT" w:hAnsi="TimesNewRomanPSMT" w:cs="TimesNewRomanPSMT"/>
        </w:rPr>
        <w:t xml:space="preserve"> scope </w:t>
      </w:r>
      <w:r>
        <w:rPr>
          <w:rFonts w:ascii="TimesNewRomanPSMT" w:hAnsi="TimesNewRomanPSMT" w:cs="TimesNewRomanPSMT"/>
        </w:rPr>
        <w:t xml:space="preserve">and limitation </w:t>
      </w:r>
      <w:r w:rsidR="005F0016" w:rsidRPr="005F0016">
        <w:rPr>
          <w:rFonts w:ascii="TimesNewRomanPSMT" w:hAnsi="TimesNewRomanPSMT" w:cs="TimesNewRomanPSMT"/>
        </w:rPr>
        <w:t>within the context of faith.</w:t>
      </w:r>
    </w:p>
    <w:p w14:paraId="2CF08D66" w14:textId="77777777" w:rsidR="005F0016" w:rsidRDefault="005F0016" w:rsidP="008451C2">
      <w:pPr>
        <w:autoSpaceDE w:val="0"/>
        <w:autoSpaceDN w:val="0"/>
        <w:adjustRightInd w:val="0"/>
        <w:spacing w:after="0" w:line="240" w:lineRule="auto"/>
        <w:jc w:val="both"/>
        <w:rPr>
          <w:rFonts w:ascii="TimesNewRomanPSMT" w:hAnsi="TimesNewRomanPSMT" w:cs="TimesNewRomanPSMT"/>
        </w:rPr>
      </w:pPr>
    </w:p>
    <w:p w14:paraId="5BC81BF7" w14:textId="5EEA5533" w:rsidR="008451C2" w:rsidRPr="005F0016" w:rsidRDefault="005F0016" w:rsidP="008451C2">
      <w:pPr>
        <w:autoSpaceDE w:val="0"/>
        <w:autoSpaceDN w:val="0"/>
        <w:adjustRightInd w:val="0"/>
        <w:spacing w:after="0" w:line="240" w:lineRule="auto"/>
        <w:jc w:val="both"/>
        <w:rPr>
          <w:rFonts w:ascii="TimesNewRomanPSMT" w:hAnsi="TimesNewRomanPSMT" w:cs="TimesNewRomanPSMT"/>
          <w:b/>
          <w:bCs/>
          <w:u w:val="single"/>
        </w:rPr>
      </w:pPr>
      <w:r w:rsidRPr="005F0016">
        <w:rPr>
          <w:rFonts w:ascii="TimesNewRomanPSMT" w:hAnsi="TimesNewRomanPSMT" w:cs="TimesNewRomanPSMT"/>
          <w:b/>
          <w:bCs/>
          <w:u w:val="single"/>
        </w:rPr>
        <w:lastRenderedPageBreak/>
        <w:t xml:space="preserve">Chapter Two: </w:t>
      </w:r>
      <w:r w:rsidR="003F60FB" w:rsidRPr="005F0016">
        <w:rPr>
          <w:b/>
          <w:bCs/>
          <w:i/>
          <w:iCs/>
          <w:u w:val="single"/>
        </w:rPr>
        <w:t xml:space="preserve">Credo </w:t>
      </w:r>
      <w:proofErr w:type="spellStart"/>
      <w:r w:rsidR="003F60FB" w:rsidRPr="005F0016">
        <w:rPr>
          <w:b/>
          <w:bCs/>
          <w:i/>
          <w:iCs/>
          <w:u w:val="single"/>
        </w:rPr>
        <w:t>ut</w:t>
      </w:r>
      <w:proofErr w:type="spellEnd"/>
      <w:r w:rsidR="003F60FB" w:rsidRPr="005F0016">
        <w:rPr>
          <w:b/>
          <w:bCs/>
          <w:i/>
          <w:iCs/>
          <w:u w:val="single"/>
        </w:rPr>
        <w:t xml:space="preserve"> </w:t>
      </w:r>
      <w:proofErr w:type="spellStart"/>
      <w:r w:rsidR="003F60FB" w:rsidRPr="005F0016">
        <w:rPr>
          <w:b/>
          <w:bCs/>
          <w:i/>
          <w:iCs/>
          <w:u w:val="single"/>
        </w:rPr>
        <w:t>intelligam</w:t>
      </w:r>
      <w:proofErr w:type="spellEnd"/>
      <w:r w:rsidR="008451C2" w:rsidRPr="005F0016">
        <w:rPr>
          <w:b/>
          <w:bCs/>
          <w:u w:val="single"/>
        </w:rPr>
        <w:t xml:space="preserve"> </w:t>
      </w:r>
      <w:r w:rsidRPr="005F0016">
        <w:rPr>
          <w:b/>
          <w:bCs/>
          <w:u w:val="single"/>
        </w:rPr>
        <w:t>(16-23)</w:t>
      </w:r>
    </w:p>
    <w:p w14:paraId="54E92566" w14:textId="6CEDC437" w:rsidR="008451C2" w:rsidRDefault="005F0016" w:rsidP="008451C2">
      <w:pPr>
        <w:autoSpaceDE w:val="0"/>
        <w:autoSpaceDN w:val="0"/>
        <w:adjustRightInd w:val="0"/>
        <w:spacing w:after="0" w:line="240" w:lineRule="auto"/>
        <w:jc w:val="both"/>
      </w:pPr>
      <w:bookmarkStart w:id="4" w:name="_Hlk66349824"/>
      <w:r w:rsidRPr="005F0016">
        <w:t>“</w:t>
      </w:r>
      <w:r w:rsidRPr="005E2F5D">
        <w:rPr>
          <w:i/>
          <w:iCs/>
        </w:rPr>
        <w:t xml:space="preserve">Credo </w:t>
      </w:r>
      <w:proofErr w:type="spellStart"/>
      <w:r w:rsidRPr="005E2F5D">
        <w:rPr>
          <w:i/>
          <w:iCs/>
        </w:rPr>
        <w:t>ut</w:t>
      </w:r>
      <w:proofErr w:type="spellEnd"/>
      <w:r w:rsidRPr="005E2F5D">
        <w:rPr>
          <w:i/>
          <w:iCs/>
        </w:rPr>
        <w:t xml:space="preserve"> </w:t>
      </w:r>
      <w:proofErr w:type="spellStart"/>
      <w:r w:rsidRPr="005E2F5D">
        <w:rPr>
          <w:i/>
          <w:iCs/>
        </w:rPr>
        <w:t>intelligam</w:t>
      </w:r>
      <w:proofErr w:type="spellEnd"/>
      <w:r w:rsidRPr="005F0016">
        <w:t>” – I believe so that I might understand”</w:t>
      </w:r>
      <w:bookmarkEnd w:id="4"/>
    </w:p>
    <w:p w14:paraId="7BBC8AF5" w14:textId="3C38C1CF" w:rsidR="006A29A6" w:rsidRDefault="005E2F5D" w:rsidP="008451C2">
      <w:pPr>
        <w:pStyle w:val="NoSpacing"/>
        <w:jc w:val="both"/>
      </w:pPr>
      <w:r w:rsidRPr="004B4382">
        <w:t>In this chapter, the Holy Father delves into the nature of and necessity for faith, and begins to outline the affective prerequisites for well-ordered intellectual (philosophical and scientific) inquiry.</w:t>
      </w:r>
      <w:r>
        <w:t xml:space="preserve">  Wisdom knows all and understand all, and for that reason, we ought to acquire wisdom and understanding. </w:t>
      </w:r>
      <w:r w:rsidR="008451C2">
        <w:t>T</w:t>
      </w:r>
      <w:r w:rsidR="003F60FB" w:rsidRPr="00C3618E">
        <w:t xml:space="preserve">he Pope </w:t>
      </w:r>
      <w:r w:rsidR="008451C2">
        <w:t>calls out</w:t>
      </w:r>
      <w:r w:rsidRPr="005E2F5D">
        <w:t xml:space="preserve"> </w:t>
      </w:r>
      <w:r>
        <w:t>the m</w:t>
      </w:r>
      <w:r w:rsidRPr="005E2F5D">
        <w:t>odern dangers that separate faith from reason</w:t>
      </w:r>
      <w:r>
        <w:t>; he called out the</w:t>
      </w:r>
      <w:r w:rsidR="008451C2">
        <w:t xml:space="preserve"> dangers of “scientism”, pragmatism, nihilism, etc. </w:t>
      </w:r>
      <w:r w:rsidR="00A52524">
        <w:t xml:space="preserve">The scientism mentality which impoverishes human reflection seems to suggest that anything that is </w:t>
      </w:r>
      <w:r w:rsidR="003F60FB" w:rsidRPr="00C3618E">
        <w:t xml:space="preserve">technically feasible </w:t>
      </w:r>
      <w:r w:rsidR="00A52524">
        <w:t xml:space="preserve">is automatically and </w:t>
      </w:r>
      <w:r w:rsidR="003F60FB" w:rsidRPr="00C3618E">
        <w:t>by this very fact also morally admissible</w:t>
      </w:r>
      <w:r w:rsidR="00A52524">
        <w:t xml:space="preserve">. </w:t>
      </w:r>
      <w:r w:rsidR="003F60FB" w:rsidRPr="00C3618E">
        <w:t>Scientism and pragmatism lead to nihilism which</w:t>
      </w:r>
      <w:r w:rsidR="008451C2">
        <w:t xml:space="preserve"> </w:t>
      </w:r>
      <w:r w:rsidR="003F60FB" w:rsidRPr="00C3618E">
        <w:t>is a denial of humanity, and of its own</w:t>
      </w:r>
      <w:r w:rsidR="008451C2">
        <w:t xml:space="preserve"> </w:t>
      </w:r>
      <w:r w:rsidR="003F60FB" w:rsidRPr="00C3618E">
        <w:t>identity. Once the truth has been taken from man, it is pure illusion to pretend to make him free</w:t>
      </w:r>
      <w:r w:rsidR="008451C2">
        <w:t>.</w:t>
      </w:r>
      <w:r w:rsidR="00A52524">
        <w:t xml:space="preserve"> </w:t>
      </w:r>
      <w:r w:rsidR="006A29A6" w:rsidRPr="006A29A6">
        <w:t xml:space="preserve">In general, then, this part of the chapter emphasizes the necessity for faith in the Cross of Christ and </w:t>
      </w:r>
      <w:r w:rsidR="00A52524">
        <w:t xml:space="preserve">the recognition of </w:t>
      </w:r>
      <w:r w:rsidR="006A29A6" w:rsidRPr="006A29A6">
        <w:t>the weakness of human reason</w:t>
      </w:r>
      <w:r w:rsidR="00A52524">
        <w:t xml:space="preserve"> which is already</w:t>
      </w:r>
      <w:r w:rsidR="006A29A6" w:rsidRPr="006A29A6">
        <w:t xml:space="preserve"> mired in sin, without </w:t>
      </w:r>
      <w:r w:rsidR="00A52524">
        <w:t>faith</w:t>
      </w:r>
      <w:r w:rsidR="006A29A6" w:rsidRPr="006A29A6">
        <w:t>.</w:t>
      </w:r>
    </w:p>
    <w:p w14:paraId="5D717F11" w14:textId="77777777" w:rsidR="006A29A6" w:rsidRDefault="006A29A6" w:rsidP="008451C2">
      <w:pPr>
        <w:pStyle w:val="NoSpacing"/>
        <w:jc w:val="both"/>
      </w:pPr>
    </w:p>
    <w:p w14:paraId="63768FF5" w14:textId="167C41C1" w:rsidR="005F0016" w:rsidRPr="006A29A6" w:rsidRDefault="005F0016" w:rsidP="008451C2">
      <w:pPr>
        <w:pStyle w:val="NoSpacing"/>
        <w:jc w:val="both"/>
        <w:rPr>
          <w:b/>
          <w:bCs/>
          <w:u w:val="single"/>
        </w:rPr>
      </w:pPr>
      <w:r w:rsidRPr="006A29A6">
        <w:rPr>
          <w:b/>
          <w:bCs/>
          <w:u w:val="single"/>
        </w:rPr>
        <w:t xml:space="preserve">Chapter Three: </w:t>
      </w:r>
      <w:proofErr w:type="spellStart"/>
      <w:r w:rsidRPr="006A29A6">
        <w:rPr>
          <w:b/>
          <w:bCs/>
          <w:i/>
          <w:iCs/>
          <w:u w:val="single"/>
        </w:rPr>
        <w:t>Intellego</w:t>
      </w:r>
      <w:proofErr w:type="spellEnd"/>
      <w:r w:rsidRPr="006A29A6">
        <w:rPr>
          <w:b/>
          <w:bCs/>
          <w:i/>
          <w:iCs/>
          <w:u w:val="single"/>
        </w:rPr>
        <w:t xml:space="preserve"> </w:t>
      </w:r>
      <w:proofErr w:type="spellStart"/>
      <w:r w:rsidRPr="006A29A6">
        <w:rPr>
          <w:b/>
          <w:bCs/>
          <w:i/>
          <w:iCs/>
          <w:u w:val="single"/>
        </w:rPr>
        <w:t>ut</w:t>
      </w:r>
      <w:proofErr w:type="spellEnd"/>
      <w:r w:rsidRPr="006A29A6">
        <w:rPr>
          <w:b/>
          <w:bCs/>
          <w:i/>
          <w:iCs/>
          <w:u w:val="single"/>
        </w:rPr>
        <w:t xml:space="preserve"> </w:t>
      </w:r>
      <w:proofErr w:type="spellStart"/>
      <w:r w:rsidRPr="006A29A6">
        <w:rPr>
          <w:b/>
          <w:bCs/>
          <w:i/>
          <w:iCs/>
          <w:u w:val="single"/>
        </w:rPr>
        <w:t>credam</w:t>
      </w:r>
      <w:proofErr w:type="spellEnd"/>
      <w:r w:rsidRPr="006A29A6">
        <w:rPr>
          <w:b/>
          <w:bCs/>
          <w:u w:val="single"/>
        </w:rPr>
        <w:t xml:space="preserve"> (24-34)</w:t>
      </w:r>
      <w:r w:rsidR="0026647D">
        <w:rPr>
          <w:b/>
          <w:bCs/>
          <w:u w:val="single"/>
        </w:rPr>
        <w:t xml:space="preserve"> (I understand that which I have to believe)</w:t>
      </w:r>
    </w:p>
    <w:p w14:paraId="29ECB37C" w14:textId="29225475" w:rsidR="005F0016" w:rsidRPr="004B4382" w:rsidRDefault="006A29A6" w:rsidP="008451C2">
      <w:pPr>
        <w:pStyle w:val="NoSpacing"/>
        <w:jc w:val="both"/>
      </w:pPr>
      <w:r w:rsidRPr="004B4382">
        <w:t>In this Chapter the Holy Father investigates natural reason in general as a preparation for the Good News, and delves once again into the necessity for trust in others as a condition for inquiry.</w:t>
      </w:r>
      <w:r w:rsidR="00A52524" w:rsidRPr="004B4382">
        <w:t xml:space="preserve"> </w:t>
      </w:r>
      <w:r w:rsidRPr="004B4382">
        <w:t>He highlights the journey in search of truth and the different faces of human truth.</w:t>
      </w:r>
    </w:p>
    <w:p w14:paraId="5574153D" w14:textId="1CF106FE" w:rsidR="006A29A6" w:rsidRDefault="006A29A6" w:rsidP="006A29A6">
      <w:pPr>
        <w:pStyle w:val="NoSpacing"/>
        <w:jc w:val="both"/>
      </w:pPr>
      <w:r>
        <w:t>The different modes of truth</w:t>
      </w:r>
      <w:r w:rsidR="00A52524">
        <w:t xml:space="preserve"> are</w:t>
      </w:r>
      <w:r>
        <w:t>:</w:t>
      </w:r>
    </w:p>
    <w:p w14:paraId="615F9BED" w14:textId="2017629E" w:rsidR="006A29A6" w:rsidRDefault="006A29A6" w:rsidP="006A29A6">
      <w:pPr>
        <w:pStyle w:val="NoSpacing"/>
        <w:jc w:val="both"/>
      </w:pPr>
      <w:r>
        <w:t xml:space="preserve">1. </w:t>
      </w:r>
      <w:r w:rsidR="00A52524" w:rsidRPr="00A52524">
        <w:rPr>
          <w:u w:val="single"/>
        </w:rPr>
        <w:t xml:space="preserve">Sensual and Scientific </w:t>
      </w:r>
      <w:r w:rsidRPr="00A52524">
        <w:rPr>
          <w:u w:val="single"/>
        </w:rPr>
        <w:t>Truth</w:t>
      </w:r>
      <w:r w:rsidR="00A52524">
        <w:t>: This is the truth that</w:t>
      </w:r>
      <w:r>
        <w:t xml:space="preserve"> depend</w:t>
      </w:r>
      <w:r w:rsidR="00A52524">
        <w:t>s</w:t>
      </w:r>
      <w:r>
        <w:t xml:space="preserve"> upon immediate evidence or are confirmed by experience</w:t>
      </w:r>
      <w:r w:rsidR="00A52524">
        <w:t>. These are truths that are based on sense perception as p</w:t>
      </w:r>
      <w:r>
        <w:t>roper to everyday life and scientific research.</w:t>
      </w:r>
    </w:p>
    <w:p w14:paraId="2BEDB9FA" w14:textId="74D16BCF" w:rsidR="006A29A6" w:rsidRDefault="006A29A6" w:rsidP="006A29A6">
      <w:pPr>
        <w:pStyle w:val="NoSpacing"/>
        <w:jc w:val="both"/>
      </w:pPr>
      <w:r>
        <w:t xml:space="preserve">2. </w:t>
      </w:r>
      <w:r w:rsidR="00A52524" w:rsidRPr="00A52524">
        <w:rPr>
          <w:u w:val="single"/>
        </w:rPr>
        <w:t xml:space="preserve">Philosophical </w:t>
      </w:r>
      <w:r w:rsidRPr="00A52524">
        <w:rPr>
          <w:u w:val="single"/>
        </w:rPr>
        <w:t>Truth</w:t>
      </w:r>
      <w:r w:rsidR="00A52524">
        <w:t xml:space="preserve">: This are </w:t>
      </w:r>
      <w:r>
        <w:t>not limited just to what professional philosophers teach</w:t>
      </w:r>
      <w:r w:rsidR="00A52524">
        <w:t xml:space="preserve"> but based on c</w:t>
      </w:r>
      <w:r>
        <w:t>omprehensive visions and answers to question of life's meaning</w:t>
      </w:r>
      <w:r w:rsidR="00A52524">
        <w:t>. This truth is a</w:t>
      </w:r>
      <w:r>
        <w:t xml:space="preserve"> preamble of the </w:t>
      </w:r>
      <w:r w:rsidR="00A52524">
        <w:t>f</w:t>
      </w:r>
      <w:r>
        <w:t>aith</w:t>
      </w:r>
      <w:r w:rsidR="00A52524">
        <w:t xml:space="preserve"> when it is applied to theology</w:t>
      </w:r>
      <w:r>
        <w:t>.</w:t>
      </w:r>
    </w:p>
    <w:p w14:paraId="0DE95DC1" w14:textId="38D8D383" w:rsidR="005F0016" w:rsidRDefault="006A29A6" w:rsidP="008451C2">
      <w:pPr>
        <w:pStyle w:val="NoSpacing"/>
        <w:jc w:val="both"/>
      </w:pPr>
      <w:r>
        <w:t xml:space="preserve">3. </w:t>
      </w:r>
      <w:r w:rsidR="00A52524" w:rsidRPr="00A52524">
        <w:rPr>
          <w:u w:val="single"/>
        </w:rPr>
        <w:t>Divin</w:t>
      </w:r>
      <w:r w:rsidR="00A52524">
        <w:rPr>
          <w:u w:val="single"/>
        </w:rPr>
        <w:t>ely</w:t>
      </w:r>
      <w:r w:rsidR="00A52524" w:rsidRPr="00A52524">
        <w:rPr>
          <w:u w:val="single"/>
        </w:rPr>
        <w:t xml:space="preserve"> Revealed</w:t>
      </w:r>
      <w:r w:rsidR="00A52524">
        <w:rPr>
          <w:u w:val="single"/>
        </w:rPr>
        <w:t xml:space="preserve"> Truth</w:t>
      </w:r>
      <w:r w:rsidR="00A52524">
        <w:t>: This is the truth that is r</w:t>
      </w:r>
      <w:r>
        <w:t xml:space="preserve">evealed in Jesus Christ </w:t>
      </w:r>
      <w:r w:rsidR="00A52524">
        <w:t xml:space="preserve">who is </w:t>
      </w:r>
      <w:r>
        <w:t xml:space="preserve">the mysteries of the </w:t>
      </w:r>
      <w:r w:rsidR="00A52524">
        <w:t xml:space="preserve">faith. </w:t>
      </w:r>
      <w:r w:rsidRPr="006A29A6">
        <w:t>What human reason seeks</w:t>
      </w:r>
      <w:r w:rsidR="00A52524">
        <w:t xml:space="preserve">, </w:t>
      </w:r>
      <w:r w:rsidRPr="006A29A6">
        <w:t>without knowing it</w:t>
      </w:r>
      <w:r w:rsidR="00A52524">
        <w:t>,</w:t>
      </w:r>
      <w:r w:rsidRPr="006A29A6">
        <w:t xml:space="preserve"> can be found only through Christ</w:t>
      </w:r>
      <w:r w:rsidR="00A52524">
        <w:t>. W</w:t>
      </w:r>
      <w:r w:rsidRPr="006A29A6">
        <w:t xml:space="preserve">hat is revealed in him is the full truth of everything which was created in him and through him which therefore in him finds </w:t>
      </w:r>
      <w:r w:rsidR="00A52524">
        <w:t>fulfilment.</w:t>
      </w:r>
    </w:p>
    <w:p w14:paraId="433A5270" w14:textId="2F79608A" w:rsidR="005F0016" w:rsidRDefault="005F0016" w:rsidP="008451C2">
      <w:pPr>
        <w:pStyle w:val="NoSpacing"/>
        <w:jc w:val="both"/>
      </w:pPr>
    </w:p>
    <w:p w14:paraId="5E795D68" w14:textId="70EB6FFC" w:rsidR="005F0016" w:rsidRPr="00F56983" w:rsidRDefault="006A29A6" w:rsidP="008451C2">
      <w:pPr>
        <w:pStyle w:val="NoSpacing"/>
        <w:jc w:val="both"/>
        <w:rPr>
          <w:b/>
          <w:bCs/>
          <w:u w:val="single"/>
        </w:rPr>
      </w:pPr>
      <w:r w:rsidRPr="00F56983">
        <w:rPr>
          <w:b/>
          <w:bCs/>
          <w:u w:val="single"/>
        </w:rPr>
        <w:t>Chapter Four: The Relationship between Faith and Reason (36-48)</w:t>
      </w:r>
    </w:p>
    <w:p w14:paraId="3017A9C9" w14:textId="16C14142" w:rsidR="005F0016" w:rsidRDefault="006A29A6" w:rsidP="008451C2">
      <w:pPr>
        <w:pStyle w:val="NoSpacing"/>
        <w:jc w:val="both"/>
      </w:pPr>
      <w:r w:rsidRPr="004B4382">
        <w:t>Here we get a historically sensitive systematic account of the relation between faith and reason; the important moments in the encounter of faith and reason, between Christian theology and philosophy.</w:t>
      </w:r>
      <w:r>
        <w:t xml:space="preserve"> How the interaction between theology and philosophy was continued and perfected in t</w:t>
      </w:r>
      <w:r w:rsidRPr="006A29A6">
        <w:t>he enduring originality of the thought of Aquinas</w:t>
      </w:r>
      <w:r w:rsidR="00873268">
        <w:t xml:space="preserve"> and others</w:t>
      </w:r>
      <w:r>
        <w:t xml:space="preserve">. He and his predecessors like Augustine and Albert the Great </w:t>
      </w:r>
      <w:r w:rsidR="00873268">
        <w:t xml:space="preserve">etc. </w:t>
      </w:r>
      <w:r>
        <w:t xml:space="preserve">insisted on the organic link between philosophy and theology and the autonomy of each. </w:t>
      </w:r>
      <w:r w:rsidR="00F56983" w:rsidRPr="0026647D">
        <w:rPr>
          <w:b/>
          <w:bCs/>
        </w:rPr>
        <w:t>They were against both</w:t>
      </w:r>
      <w:r w:rsidR="00873268" w:rsidRPr="0026647D">
        <w:rPr>
          <w:b/>
          <w:bCs/>
        </w:rPr>
        <w:t xml:space="preserve"> extremes of</w:t>
      </w:r>
      <w:r w:rsidR="00F56983" w:rsidRPr="0026647D">
        <w:rPr>
          <w:b/>
          <w:bCs/>
        </w:rPr>
        <w:t xml:space="preserve"> “Scientism” which is against faith and theological </w:t>
      </w:r>
      <w:r w:rsidR="00873268" w:rsidRPr="0026647D">
        <w:rPr>
          <w:b/>
          <w:bCs/>
        </w:rPr>
        <w:t xml:space="preserve">knowledge </w:t>
      </w:r>
      <w:r w:rsidR="00F56983" w:rsidRPr="0026647D">
        <w:rPr>
          <w:b/>
          <w:bCs/>
        </w:rPr>
        <w:t>and “Fideism” which is against science and philosophical knowledge.</w:t>
      </w:r>
      <w:r w:rsidR="00F56983">
        <w:t xml:space="preserve"> </w:t>
      </w:r>
      <w:r w:rsidRPr="006A29A6">
        <w:t>The drama of the separation of faith and reason</w:t>
      </w:r>
      <w:r>
        <w:t xml:space="preserve"> was worsened by the rationalist and modernist conceptions of reason and knowledge. </w:t>
      </w:r>
    </w:p>
    <w:p w14:paraId="2985BC2B" w14:textId="0A907AB1" w:rsidR="005F0016" w:rsidRDefault="005F0016" w:rsidP="008451C2">
      <w:pPr>
        <w:pStyle w:val="NoSpacing"/>
        <w:jc w:val="both"/>
      </w:pPr>
    </w:p>
    <w:p w14:paraId="63BF8D33" w14:textId="2EE18EDE" w:rsidR="005F0016" w:rsidRPr="00F56983" w:rsidRDefault="00F56983" w:rsidP="008451C2">
      <w:pPr>
        <w:pStyle w:val="NoSpacing"/>
        <w:jc w:val="both"/>
        <w:rPr>
          <w:b/>
          <w:bCs/>
          <w:u w:val="single"/>
        </w:rPr>
      </w:pPr>
      <w:r w:rsidRPr="00F56983">
        <w:rPr>
          <w:b/>
          <w:bCs/>
          <w:u w:val="single"/>
        </w:rPr>
        <w:t xml:space="preserve">Chapter </w:t>
      </w:r>
      <w:r>
        <w:rPr>
          <w:b/>
          <w:bCs/>
          <w:u w:val="single"/>
        </w:rPr>
        <w:t>Five</w:t>
      </w:r>
      <w:r w:rsidRPr="00F56983">
        <w:rPr>
          <w:b/>
          <w:bCs/>
          <w:u w:val="single"/>
        </w:rPr>
        <w:t>: The Magisterium's Interventions in Philosophical Matters</w:t>
      </w:r>
    </w:p>
    <w:p w14:paraId="7B4FEA85" w14:textId="5B765B3D" w:rsidR="00F56983" w:rsidRDefault="00873268" w:rsidP="008451C2">
      <w:pPr>
        <w:pStyle w:val="NoSpacing"/>
        <w:jc w:val="both"/>
      </w:pPr>
      <w:r w:rsidRPr="004B4382">
        <w:t>The Holy Father presents the</w:t>
      </w:r>
      <w:r w:rsidR="00F56983" w:rsidRPr="004B4382">
        <w:t xml:space="preserve"> Magisterium </w:t>
      </w:r>
      <w:r w:rsidRPr="004B4382">
        <w:t>as the custodian and teacher of the Revealed</w:t>
      </w:r>
      <w:r w:rsidR="00F56983" w:rsidRPr="004B4382">
        <w:t xml:space="preserve"> truth.</w:t>
      </w:r>
      <w:r>
        <w:t xml:space="preserve"> </w:t>
      </w:r>
      <w:r w:rsidR="00F56983" w:rsidRPr="00F56983">
        <w:t>The Magisterium has criticized philosophy</w:t>
      </w:r>
      <w:r>
        <w:t xml:space="preserve"> where it has erred, </w:t>
      </w:r>
      <w:r w:rsidR="00F56983" w:rsidRPr="00F56983">
        <w:t xml:space="preserve">it has also worked for </w:t>
      </w:r>
      <w:r>
        <w:t>its</w:t>
      </w:r>
      <w:r w:rsidR="00F56983" w:rsidRPr="00F56983">
        <w:t xml:space="preserve"> renewal. The Church continues to recommend </w:t>
      </w:r>
      <w:r w:rsidR="00F56983">
        <w:t>Aquinas</w:t>
      </w:r>
      <w:r w:rsidR="00F56983" w:rsidRPr="00F56983">
        <w:t xml:space="preserve"> and the other Scholastic writers</w:t>
      </w:r>
      <w:r w:rsidR="00F56983">
        <w:t xml:space="preserve"> in their philosophical and theological heritage</w:t>
      </w:r>
      <w:r>
        <w:t xml:space="preserve"> as worthy examples of how to apply philosophy in theology.</w:t>
      </w:r>
      <w:r w:rsidR="00F56983">
        <w:t xml:space="preserve"> </w:t>
      </w:r>
      <w:r w:rsidR="00F56983" w:rsidRPr="00F56983">
        <w:t>There were as well positive developments among Catholic thinkers outside of Thomism and neo-Thomism.</w:t>
      </w:r>
    </w:p>
    <w:p w14:paraId="6D1E130A" w14:textId="35CD6257" w:rsidR="005F0016" w:rsidRDefault="005F0016" w:rsidP="008451C2">
      <w:pPr>
        <w:pStyle w:val="NoSpacing"/>
        <w:jc w:val="both"/>
      </w:pPr>
    </w:p>
    <w:p w14:paraId="23427940" w14:textId="3CF6404A" w:rsidR="005F0016" w:rsidRPr="00947B5E" w:rsidRDefault="00F56983" w:rsidP="008451C2">
      <w:pPr>
        <w:pStyle w:val="NoSpacing"/>
        <w:jc w:val="both"/>
        <w:rPr>
          <w:b/>
          <w:bCs/>
          <w:u w:val="single"/>
        </w:rPr>
      </w:pPr>
      <w:r w:rsidRPr="00947B5E">
        <w:rPr>
          <w:b/>
          <w:bCs/>
          <w:u w:val="single"/>
        </w:rPr>
        <w:t>Chapter Six: The Interaction Between Philosophy and Theology (64-79)</w:t>
      </w:r>
    </w:p>
    <w:p w14:paraId="4E4D0B81" w14:textId="2D40FF4B" w:rsidR="005F0016" w:rsidRPr="004B4382" w:rsidRDefault="00F56983" w:rsidP="008451C2">
      <w:pPr>
        <w:pStyle w:val="NoSpacing"/>
        <w:jc w:val="both"/>
      </w:pPr>
      <w:r w:rsidRPr="004B4382">
        <w:lastRenderedPageBreak/>
        <w:t xml:space="preserve">The knowledge of faith and the demands of philosophical reason. </w:t>
      </w:r>
    </w:p>
    <w:p w14:paraId="318EA82E" w14:textId="39594741" w:rsidR="00F56983" w:rsidRDefault="00F56983" w:rsidP="008451C2">
      <w:pPr>
        <w:pStyle w:val="NoSpacing"/>
        <w:jc w:val="both"/>
      </w:pPr>
      <w:r>
        <w:t xml:space="preserve">In fulfilling their task, theologian cannot do without a recourse to philosophical enquiry. </w:t>
      </w:r>
      <w:r w:rsidRPr="00F56983">
        <w:t xml:space="preserve">Theology as the </w:t>
      </w:r>
      <w:proofErr w:type="spellStart"/>
      <w:r w:rsidRPr="00F56983">
        <w:rPr>
          <w:i/>
          <w:iCs/>
        </w:rPr>
        <w:t>intellectus</w:t>
      </w:r>
      <w:proofErr w:type="spellEnd"/>
      <w:r w:rsidRPr="00F56983">
        <w:rPr>
          <w:i/>
          <w:iCs/>
        </w:rPr>
        <w:t xml:space="preserve"> fidei</w:t>
      </w:r>
      <w:r w:rsidRPr="00F56983">
        <w:t xml:space="preserve"> seeks to respond through </w:t>
      </w:r>
      <w:r>
        <w:t>philosophical and scientific</w:t>
      </w:r>
      <w:r w:rsidRPr="00F56983">
        <w:t xml:space="preserve"> inquiry</w:t>
      </w:r>
      <w:r>
        <w:t xml:space="preserve">. Philosophical concepts like human nature, human body and soul, law, conscience, freedom etc. are essential for theology. </w:t>
      </w:r>
    </w:p>
    <w:p w14:paraId="4E267A1B" w14:textId="4BEBA18B" w:rsidR="005F0016" w:rsidRDefault="00EC1149" w:rsidP="008451C2">
      <w:pPr>
        <w:pStyle w:val="NoSpacing"/>
        <w:jc w:val="both"/>
      </w:pPr>
      <w:r>
        <w:t>Three different stances of philosophy</w:t>
      </w:r>
    </w:p>
    <w:p w14:paraId="633DB866" w14:textId="77777777" w:rsidR="00EC1149" w:rsidRDefault="00EC1149" w:rsidP="008451C2">
      <w:pPr>
        <w:pStyle w:val="NoSpacing"/>
        <w:jc w:val="both"/>
      </w:pPr>
      <w:r>
        <w:t xml:space="preserve">1. </w:t>
      </w:r>
      <w:r w:rsidRPr="00216542">
        <w:rPr>
          <w:u w:val="single"/>
        </w:rPr>
        <w:t>Independent Philosophy</w:t>
      </w:r>
      <w:r>
        <w:t xml:space="preserve">: </w:t>
      </w:r>
    </w:p>
    <w:p w14:paraId="207D8EA8" w14:textId="7E7ED852" w:rsidR="00EC1149" w:rsidRDefault="00EC1149" w:rsidP="008451C2">
      <w:pPr>
        <w:pStyle w:val="NoSpacing"/>
        <w:jc w:val="both"/>
      </w:pPr>
      <w:r>
        <w:t>This is philosophy that is practiced with a</w:t>
      </w:r>
      <w:r w:rsidRPr="00EC1149">
        <w:t xml:space="preserve"> complete independen</w:t>
      </w:r>
      <w:r>
        <w:t>ce from</w:t>
      </w:r>
      <w:r w:rsidRPr="00EC1149">
        <w:t xml:space="preserve"> Gospel revelation</w:t>
      </w:r>
      <w:r>
        <w:t xml:space="preserve">. This is seen in the classical pagan philosophers and even among some philosophers today who have never heard the Gospel or pay any attention to it. Here, philosophy is practiced as an autonomous and self-sufficient enterprise with its own rules which based solely on the power of reason. The deficiency here comes from the inherent weakness and limitations of human reason. </w:t>
      </w:r>
    </w:p>
    <w:p w14:paraId="69C84C5A" w14:textId="49685FB2" w:rsidR="00EC1149" w:rsidRDefault="00EC1149" w:rsidP="008451C2">
      <w:pPr>
        <w:pStyle w:val="NoSpacing"/>
        <w:jc w:val="both"/>
      </w:pPr>
      <w:r>
        <w:t xml:space="preserve">2. </w:t>
      </w:r>
      <w:r w:rsidRPr="00216542">
        <w:rPr>
          <w:u w:val="single"/>
        </w:rPr>
        <w:t>Christian Philosophy</w:t>
      </w:r>
      <w:r>
        <w:t>:</w:t>
      </w:r>
    </w:p>
    <w:p w14:paraId="442C0695" w14:textId="557639F2" w:rsidR="00EC1149" w:rsidRDefault="00EC1149" w:rsidP="008451C2">
      <w:pPr>
        <w:pStyle w:val="NoSpacing"/>
        <w:jc w:val="both"/>
      </w:pPr>
      <w:r>
        <w:t>This is the practice of philosophy which is</w:t>
      </w:r>
      <w:r w:rsidRPr="00EC1149">
        <w:t xml:space="preserve"> conceived in dynamic union with faith. This has</w:t>
      </w:r>
      <w:r>
        <w:t xml:space="preserve"> two aspects: (1)</w:t>
      </w:r>
      <w:r w:rsidRPr="00EC1149">
        <w:t xml:space="preserve"> </w:t>
      </w:r>
      <w:r>
        <w:t>A</w:t>
      </w:r>
      <w:r w:rsidRPr="00EC1149">
        <w:t xml:space="preserve"> subjective aspect, in which faith as a theological virtue purifies the individual's reason and liberates the intellect from presumption, and </w:t>
      </w:r>
      <w:r>
        <w:t>(2) An</w:t>
      </w:r>
      <w:r w:rsidRPr="00EC1149">
        <w:t xml:space="preserve"> objective aspect, in the sense that faith gives us hints about truths which reason is capable of discovering but probably would not without the assistance of faith guiding it.</w:t>
      </w:r>
    </w:p>
    <w:p w14:paraId="6AC0415B" w14:textId="052BF864" w:rsidR="00EC1149" w:rsidRDefault="00EC1149" w:rsidP="008451C2">
      <w:pPr>
        <w:pStyle w:val="NoSpacing"/>
        <w:jc w:val="both"/>
      </w:pPr>
      <w:r>
        <w:t xml:space="preserve">3. </w:t>
      </w:r>
      <w:r w:rsidRPr="00216542">
        <w:rPr>
          <w:u w:val="single"/>
        </w:rPr>
        <w:t>Theological-Philosophy</w:t>
      </w:r>
      <w:r w:rsidR="00216542">
        <w:rPr>
          <w:u w:val="single"/>
        </w:rPr>
        <w:t>:</w:t>
      </w:r>
    </w:p>
    <w:p w14:paraId="3869A2F8" w14:textId="24986373" w:rsidR="00EC1149" w:rsidRDefault="00EC1149" w:rsidP="008451C2">
      <w:pPr>
        <w:pStyle w:val="NoSpacing"/>
        <w:jc w:val="both"/>
      </w:pPr>
      <w:r>
        <w:t>This is the practice of</w:t>
      </w:r>
      <w:r w:rsidRPr="00EC1149">
        <w:t xml:space="preserve"> philosophy as called upon by theology. As a work of critical reason in the light of faith, theology presupposes and requires in all its research a reason formed and educated </w:t>
      </w:r>
      <w:r>
        <w:t>in</w:t>
      </w:r>
      <w:r w:rsidRPr="00EC1149">
        <w:t xml:space="preserve"> concept</w:t>
      </w:r>
      <w:r>
        <w:t>s</w:t>
      </w:r>
      <w:r w:rsidRPr="00EC1149">
        <w:t xml:space="preserve"> and </w:t>
      </w:r>
      <w:r>
        <w:t xml:space="preserve">critical </w:t>
      </w:r>
      <w:r w:rsidRPr="00EC1149">
        <w:t>argument</w:t>
      </w:r>
      <w:r>
        <w:t>s</w:t>
      </w:r>
      <w:r w:rsidRPr="00EC1149">
        <w:t xml:space="preserve">. Moreover, theology needs philosophy as a partner in dialogue in order to confirm the intelligibility and universal truth of its claims. </w:t>
      </w:r>
      <w:r>
        <w:t xml:space="preserve">This was why the Fathers of the Church adopted non-Christian philosophies from the beginning. </w:t>
      </w:r>
      <w:r w:rsidR="00216542">
        <w:t xml:space="preserve">The interaction between philosophy and theological enhances the autonomy of both disciplines and reveals </w:t>
      </w:r>
      <w:r w:rsidRPr="00EC1149">
        <w:t>the profound transformations which philosophy itself must undergo</w:t>
      </w:r>
      <w:r w:rsidR="00216542">
        <w:t>.</w:t>
      </w:r>
    </w:p>
    <w:p w14:paraId="773E3BD4" w14:textId="298A3352" w:rsidR="00EC1149" w:rsidRDefault="00EC1149" w:rsidP="008451C2">
      <w:pPr>
        <w:pStyle w:val="NoSpacing"/>
        <w:jc w:val="both"/>
      </w:pPr>
    </w:p>
    <w:p w14:paraId="35DF9BA5" w14:textId="345D75D5" w:rsidR="00EC1149" w:rsidRPr="00216542" w:rsidRDefault="00216542" w:rsidP="008451C2">
      <w:pPr>
        <w:pStyle w:val="NoSpacing"/>
        <w:jc w:val="both"/>
        <w:rPr>
          <w:b/>
          <w:bCs/>
          <w:u w:val="single"/>
        </w:rPr>
      </w:pPr>
      <w:r w:rsidRPr="00216542">
        <w:rPr>
          <w:b/>
          <w:bCs/>
          <w:u w:val="single"/>
        </w:rPr>
        <w:t>Chapter Seven: Current Requirements and Tasks (80-99)</w:t>
      </w:r>
    </w:p>
    <w:p w14:paraId="0F86A828" w14:textId="7537A33A" w:rsidR="00EC1149" w:rsidRPr="004B4382" w:rsidRDefault="00216542" w:rsidP="008451C2">
      <w:pPr>
        <w:pStyle w:val="NoSpacing"/>
        <w:jc w:val="both"/>
      </w:pPr>
      <w:r w:rsidRPr="004B4382">
        <w:t xml:space="preserve">Here the Holy Father highlights the indispensable requirements of the word of God and the current task for theology in today’s world. </w:t>
      </w:r>
    </w:p>
    <w:p w14:paraId="1E81740E" w14:textId="198AB9D3" w:rsidR="00AC3F62" w:rsidRDefault="00AC3F62" w:rsidP="00AC3F62">
      <w:pPr>
        <w:autoSpaceDE w:val="0"/>
        <w:autoSpaceDN w:val="0"/>
        <w:adjustRightInd w:val="0"/>
        <w:spacing w:after="0" w:line="240" w:lineRule="auto"/>
        <w:jc w:val="both"/>
      </w:pPr>
    </w:p>
    <w:p w14:paraId="7A07930A" w14:textId="5E776EF2" w:rsidR="0026647D" w:rsidRPr="00A55F87" w:rsidRDefault="0026647D" w:rsidP="00AC3F62">
      <w:pPr>
        <w:autoSpaceDE w:val="0"/>
        <w:autoSpaceDN w:val="0"/>
        <w:adjustRightInd w:val="0"/>
        <w:spacing w:after="0" w:line="240" w:lineRule="auto"/>
        <w:jc w:val="both"/>
        <w:rPr>
          <w:b/>
          <w:bCs/>
        </w:rPr>
      </w:pPr>
      <w:r w:rsidRPr="00A55F87">
        <w:rPr>
          <w:b/>
          <w:bCs/>
        </w:rPr>
        <w:t xml:space="preserve">V. </w:t>
      </w:r>
      <w:r w:rsidRPr="00A55F87">
        <w:rPr>
          <w:b/>
          <w:bCs/>
          <w:u w:val="single"/>
        </w:rPr>
        <w:t>Fideism and Scientism</w:t>
      </w:r>
    </w:p>
    <w:p w14:paraId="7D9BD48E" w14:textId="3CC9FCF4" w:rsidR="00A55F87" w:rsidRDefault="00A55F87" w:rsidP="00AC3F62">
      <w:pPr>
        <w:autoSpaceDE w:val="0"/>
        <w:autoSpaceDN w:val="0"/>
        <w:adjustRightInd w:val="0"/>
        <w:spacing w:after="0" w:line="240" w:lineRule="auto"/>
        <w:jc w:val="both"/>
      </w:pPr>
      <w:r w:rsidRPr="00D117BF">
        <w:rPr>
          <w:b/>
          <w:bCs/>
        </w:rPr>
        <w:t xml:space="preserve">Fideism </w:t>
      </w:r>
      <w:r>
        <w:t xml:space="preserve">is built on a distrust of reason’s natural capacities in a manner in which one fails to recognize or rejects the importance of rational knowledge and philosophical discourse for the understanding of faith. For </w:t>
      </w:r>
      <w:proofErr w:type="spellStart"/>
      <w:r>
        <w:t>fideist</w:t>
      </w:r>
      <w:proofErr w:type="spellEnd"/>
      <w:r>
        <w:t xml:space="preserve">, the only form of truth is the truth based on faith alone. </w:t>
      </w:r>
      <w:r w:rsidR="00D117BF">
        <w:t xml:space="preserve">A form of fideism is </w:t>
      </w:r>
      <w:r>
        <w:t xml:space="preserve">known as biblicism which tends to make the reading and exegesis of Sacred Scripture the sole criterion of truth. Biblists reject sacred tradition and the doctrines of the Church; they take the teachings of the Bible </w:t>
      </w:r>
      <w:r w:rsidR="00D117BF">
        <w:t xml:space="preserve">literarily. </w:t>
      </w:r>
    </w:p>
    <w:p w14:paraId="28DBC77A" w14:textId="22E45428" w:rsidR="0026647D" w:rsidRDefault="0026647D" w:rsidP="00AC3F62">
      <w:pPr>
        <w:autoSpaceDE w:val="0"/>
        <w:autoSpaceDN w:val="0"/>
        <w:adjustRightInd w:val="0"/>
        <w:spacing w:after="0" w:line="240" w:lineRule="auto"/>
        <w:jc w:val="both"/>
      </w:pPr>
      <w:r w:rsidRPr="00D117BF">
        <w:rPr>
          <w:b/>
          <w:bCs/>
        </w:rPr>
        <w:t>Scientism</w:t>
      </w:r>
      <w:r>
        <w:t xml:space="preserve"> is the philosophical notion which refuses to admit the validity of forms of knowledge other than those of the positive or empirical sciences; and it relegates religious, theological, ethical and aesthetic knowledge to the realm of mere fantasy. This is the idea we see in positivism,</w:t>
      </w:r>
      <w:r w:rsidR="00A55F87">
        <w:t xml:space="preserve"> rationalism,</w:t>
      </w:r>
      <w:r>
        <w:t xml:space="preserve"> empiricism, pragmatism, materialism, etc. who considered metaphysical statements to be meaningless as mere products of emotions. </w:t>
      </w:r>
      <w:r w:rsidR="00A55F87">
        <w:t xml:space="preserve">Questions of the meaning of life </w:t>
      </w:r>
      <w:r w:rsidR="009A0DB9">
        <w:t xml:space="preserve">and faith </w:t>
      </w:r>
      <w:r w:rsidR="00A55F87">
        <w:t xml:space="preserve">are reduced to the realm of the irrational or imaginary. </w:t>
      </w:r>
      <w:r>
        <w:t>According to scientism, science is poised to dominate all aspects of human life through technological progress. The undeniable triumphs of scientific research and contemporary technology have helped to propagate a scientistic outlook, which now seems boundless, given its inroads into different cultures and the radical changes it has brought.</w:t>
      </w:r>
    </w:p>
    <w:p w14:paraId="3B8073EC" w14:textId="4A0CB852" w:rsidR="00A55F87" w:rsidRDefault="00A55F87" w:rsidP="00A55F87">
      <w:pPr>
        <w:autoSpaceDE w:val="0"/>
        <w:autoSpaceDN w:val="0"/>
        <w:adjustRightInd w:val="0"/>
        <w:spacing w:after="0" w:line="240" w:lineRule="auto"/>
        <w:jc w:val="both"/>
      </w:pPr>
      <w:r>
        <w:lastRenderedPageBreak/>
        <w:t>Seeking the middle point between these two extremes is to stress the unity of truth, and the inevitable contribution of empirical rational knowledge to faith. “Even if faith is superior to reason there can never be a true divergence between faith and reason, since the same God who reveals the mysteries and bestows the gift of faith has also placed in the human spirit the light of reason. This God could not deny himself, nor could the truth ever contradict the truth”.</w:t>
      </w:r>
    </w:p>
    <w:p w14:paraId="1D0B1231" w14:textId="77777777" w:rsidR="0026647D" w:rsidRPr="00F61D64" w:rsidRDefault="0026647D" w:rsidP="00AC3F62">
      <w:pPr>
        <w:autoSpaceDE w:val="0"/>
        <w:autoSpaceDN w:val="0"/>
        <w:adjustRightInd w:val="0"/>
        <w:spacing w:after="0" w:line="240" w:lineRule="auto"/>
        <w:jc w:val="both"/>
      </w:pPr>
    </w:p>
    <w:p w14:paraId="0B39D969" w14:textId="64560643" w:rsidR="0026647D" w:rsidRPr="0026647D" w:rsidRDefault="006D2CC8" w:rsidP="00AC3F62">
      <w:pPr>
        <w:autoSpaceDE w:val="0"/>
        <w:autoSpaceDN w:val="0"/>
        <w:adjustRightInd w:val="0"/>
        <w:spacing w:after="0" w:line="240" w:lineRule="auto"/>
        <w:jc w:val="both"/>
        <w:rPr>
          <w:b/>
          <w:bCs/>
          <w:u w:val="single"/>
        </w:rPr>
      </w:pPr>
      <w:r w:rsidRPr="00A668DD">
        <w:rPr>
          <w:b/>
          <w:bCs/>
        </w:rPr>
        <w:t>V</w:t>
      </w:r>
      <w:r w:rsidR="00985CEE">
        <w:rPr>
          <w:b/>
          <w:bCs/>
        </w:rPr>
        <w:t>I</w:t>
      </w:r>
      <w:r w:rsidRPr="00A668DD">
        <w:rPr>
          <w:b/>
          <w:bCs/>
        </w:rPr>
        <w:t xml:space="preserve">. </w:t>
      </w:r>
      <w:r w:rsidR="00AC3F62" w:rsidRPr="00A668DD">
        <w:rPr>
          <w:b/>
          <w:bCs/>
          <w:u w:val="single"/>
        </w:rPr>
        <w:t xml:space="preserve">Faith and </w:t>
      </w:r>
      <w:r w:rsidR="00AC72EF" w:rsidRPr="00A668DD">
        <w:rPr>
          <w:b/>
          <w:bCs/>
          <w:u w:val="single"/>
        </w:rPr>
        <w:t>J</w:t>
      </w:r>
      <w:r w:rsidR="00AC3F62" w:rsidRPr="00A668DD">
        <w:rPr>
          <w:b/>
          <w:bCs/>
          <w:u w:val="single"/>
        </w:rPr>
        <w:t>ustification</w:t>
      </w:r>
    </w:p>
    <w:p w14:paraId="1A7D0F6E" w14:textId="77777777" w:rsidR="008451C2" w:rsidRPr="004B4382" w:rsidRDefault="00AC3F62" w:rsidP="00AC3F62">
      <w:pPr>
        <w:autoSpaceDE w:val="0"/>
        <w:autoSpaceDN w:val="0"/>
        <w:adjustRightInd w:val="0"/>
        <w:spacing w:after="0" w:line="240" w:lineRule="auto"/>
        <w:jc w:val="both"/>
      </w:pPr>
      <w:r w:rsidRPr="004B4382">
        <w:t xml:space="preserve">The term justification derives from </w:t>
      </w:r>
      <w:r w:rsidR="008451C2" w:rsidRPr="004B4382">
        <w:t>“</w:t>
      </w:r>
      <w:r w:rsidRPr="004B4382">
        <w:t>justice</w:t>
      </w:r>
      <w:r w:rsidR="008451C2" w:rsidRPr="004B4382">
        <w:t>,”</w:t>
      </w:r>
      <w:r w:rsidRPr="004B4382">
        <w:t xml:space="preserve"> </w:t>
      </w:r>
      <w:r w:rsidR="008451C2" w:rsidRPr="004B4382">
        <w:t>“</w:t>
      </w:r>
      <w:r w:rsidRPr="004B4382">
        <w:t>just</w:t>
      </w:r>
      <w:r w:rsidR="008451C2" w:rsidRPr="004B4382">
        <w:t>,”</w:t>
      </w:r>
      <w:r w:rsidRPr="004B4382">
        <w:t xml:space="preserve"> which very frequently occur in biblical language.</w:t>
      </w:r>
      <w:r w:rsidR="008451C2" w:rsidRPr="004B4382">
        <w:t xml:space="preserve"> </w:t>
      </w:r>
      <w:r w:rsidRPr="004B4382">
        <w:t xml:space="preserve">The expression </w:t>
      </w:r>
      <w:r w:rsidR="008451C2" w:rsidRPr="004B4382">
        <w:t>“</w:t>
      </w:r>
      <w:r w:rsidRPr="004B4382">
        <w:t>Justice of God</w:t>
      </w:r>
      <w:r w:rsidR="008451C2" w:rsidRPr="004B4382">
        <w:t>”</w:t>
      </w:r>
      <w:r w:rsidRPr="004B4382">
        <w:t xml:space="preserve"> has two distinct meanings: </w:t>
      </w:r>
    </w:p>
    <w:p w14:paraId="7C9170E2" w14:textId="77777777" w:rsidR="00AC72EF" w:rsidRDefault="00AC72EF" w:rsidP="00AC3F62">
      <w:pPr>
        <w:autoSpaceDE w:val="0"/>
        <w:autoSpaceDN w:val="0"/>
        <w:adjustRightInd w:val="0"/>
        <w:spacing w:after="0" w:line="240" w:lineRule="auto"/>
        <w:jc w:val="both"/>
      </w:pPr>
      <w:r>
        <w:t xml:space="preserve">1. </w:t>
      </w:r>
      <w:r w:rsidRPr="009D36E8">
        <w:rPr>
          <w:u w:val="single"/>
        </w:rPr>
        <w:t>As Punishment</w:t>
      </w:r>
      <w:r>
        <w:t>:</w:t>
      </w:r>
    </w:p>
    <w:p w14:paraId="3B35EAED" w14:textId="2A7778A4" w:rsidR="00AC72EF" w:rsidRDefault="00AC3F62" w:rsidP="00AC3F62">
      <w:pPr>
        <w:autoSpaceDE w:val="0"/>
        <w:autoSpaceDN w:val="0"/>
        <w:adjustRightInd w:val="0"/>
        <w:spacing w:after="0" w:line="240" w:lineRule="auto"/>
        <w:jc w:val="both"/>
      </w:pPr>
      <w:r w:rsidRPr="00F61D64">
        <w:t xml:space="preserve">God's justice is properly the activity of his </w:t>
      </w:r>
      <w:r w:rsidR="00AC72EF">
        <w:t>h</w:t>
      </w:r>
      <w:r w:rsidRPr="00F61D64">
        <w:t xml:space="preserve">oliness in </w:t>
      </w:r>
      <w:r w:rsidR="00AC72EF">
        <w:t>h</w:t>
      </w:r>
      <w:r w:rsidRPr="00F61D64">
        <w:t>is relations with the moral creation</w:t>
      </w:r>
      <w:r w:rsidR="00AC72EF">
        <w:t xml:space="preserve"> he seeks justice when acts that are contrary to his holiness are committed</w:t>
      </w:r>
      <w:r w:rsidRPr="00F61D64">
        <w:t xml:space="preserve">. While </w:t>
      </w:r>
      <w:r w:rsidR="00AC72EF">
        <w:t>h</w:t>
      </w:r>
      <w:r w:rsidRPr="00F61D64">
        <w:t xml:space="preserve">oliness is an absolute attribute, </w:t>
      </w:r>
      <w:r w:rsidR="00AC72EF">
        <w:t>j</w:t>
      </w:r>
      <w:r w:rsidRPr="00F61D64">
        <w:t>ustice is a relative attribute. The just God arises to punish guilty Israel or to exterminate sin</w:t>
      </w:r>
      <w:r w:rsidR="00AC72EF">
        <w:t xml:space="preserve">. </w:t>
      </w:r>
    </w:p>
    <w:p w14:paraId="0BBB3F73" w14:textId="49A2B4BF" w:rsidR="00AC72EF" w:rsidRDefault="00AC72EF" w:rsidP="00AC3F62">
      <w:pPr>
        <w:autoSpaceDE w:val="0"/>
        <w:autoSpaceDN w:val="0"/>
        <w:adjustRightInd w:val="0"/>
        <w:spacing w:after="0" w:line="240" w:lineRule="auto"/>
        <w:jc w:val="both"/>
      </w:pPr>
      <w:r>
        <w:t xml:space="preserve">2. </w:t>
      </w:r>
      <w:r w:rsidRPr="009D36E8">
        <w:rPr>
          <w:u w:val="single"/>
        </w:rPr>
        <w:t>As Liberation/Salvation</w:t>
      </w:r>
      <w:r>
        <w:t>:</w:t>
      </w:r>
    </w:p>
    <w:p w14:paraId="282CF870" w14:textId="64F241AA" w:rsidR="00AC72EF" w:rsidRDefault="00AC72EF" w:rsidP="00AC3F62">
      <w:pPr>
        <w:autoSpaceDE w:val="0"/>
        <w:autoSpaceDN w:val="0"/>
        <w:adjustRightInd w:val="0"/>
        <w:spacing w:after="0" w:line="240" w:lineRule="auto"/>
        <w:jc w:val="both"/>
      </w:pPr>
      <w:r>
        <w:t xml:space="preserve">God’s justice also means the liberation of the oppressed from the hands of the oppressor. He renders justice to each according to his act and merit. </w:t>
      </w:r>
      <w:r w:rsidR="00AC3F62" w:rsidRPr="00F61D64">
        <w:t>Often, especially in the Psalms of the captivity and in the second part of Isaiah, it indicates tutelary and saving justice, which is exercised in acts of mercy in Israel and in revenge against its enemies.</w:t>
      </w:r>
    </w:p>
    <w:p w14:paraId="090BCDAC" w14:textId="4C44A135" w:rsidR="00AC3F62" w:rsidRPr="00F61D64" w:rsidRDefault="00AC72EF" w:rsidP="00AC3F62">
      <w:pPr>
        <w:autoSpaceDE w:val="0"/>
        <w:autoSpaceDN w:val="0"/>
        <w:adjustRightInd w:val="0"/>
        <w:spacing w:after="0" w:line="240" w:lineRule="auto"/>
        <w:jc w:val="both"/>
      </w:pPr>
      <w:r>
        <w:t>The second idea of justice of God is what we see in the</w:t>
      </w:r>
      <w:r w:rsidR="00AC3F62" w:rsidRPr="00F61D64">
        <w:t xml:space="preserve"> NT where the term </w:t>
      </w:r>
      <w:r>
        <w:t>“</w:t>
      </w:r>
      <w:r w:rsidR="00AC3F62" w:rsidRPr="00F61D64">
        <w:t>righteousness of God</w:t>
      </w:r>
      <w:r>
        <w:t xml:space="preserve">” </w:t>
      </w:r>
      <w:r w:rsidR="00AC3F62" w:rsidRPr="00F61D64">
        <w:t>includes, as an essential element, the redemptive mercy of God for believers, united by faith to Jesus Christ, made propitiation for their sins.</w:t>
      </w:r>
      <w:r w:rsidR="00364C43">
        <w:t xml:space="preserve"> </w:t>
      </w:r>
      <w:r w:rsidR="00AC3F62" w:rsidRPr="00F61D64">
        <w:t xml:space="preserve">In </w:t>
      </w:r>
      <w:r w:rsidR="00D45EEE">
        <w:t xml:space="preserve">St. </w:t>
      </w:r>
      <w:r w:rsidR="00AC3F62" w:rsidRPr="00F61D64">
        <w:t>Paul</w:t>
      </w:r>
      <w:r w:rsidR="00D45EEE">
        <w:t>,</w:t>
      </w:r>
      <w:r w:rsidR="00AC3F62" w:rsidRPr="00F61D64">
        <w:t xml:space="preserve"> </w:t>
      </w:r>
      <w:r w:rsidR="00364C43">
        <w:t>justice</w:t>
      </w:r>
      <w:r w:rsidR="00AC3F62" w:rsidRPr="00F61D64">
        <w:t xml:space="preserve"> has the meaning of divine attribute and indicates either one of his methods of being, or his fidelity or his truthfulness</w:t>
      </w:r>
      <w:r w:rsidR="00364C43">
        <w:t>. There is also</w:t>
      </w:r>
      <w:r w:rsidR="00AC3F62" w:rsidRPr="00F61D64">
        <w:t xml:space="preserve"> the sense of a justice of God that becomes property</w:t>
      </w:r>
      <w:r>
        <w:t xml:space="preserve"> </w:t>
      </w:r>
      <w:r w:rsidR="00AC3F62" w:rsidRPr="00F61D64">
        <w:t xml:space="preserve">of man, something inherent in man in relation to the intrinsic </w:t>
      </w:r>
      <w:r w:rsidR="00364C43">
        <w:t>j</w:t>
      </w:r>
      <w:r w:rsidR="00AC3F62" w:rsidRPr="00F61D64">
        <w:t>ustice of God, from which he comes.</w:t>
      </w:r>
    </w:p>
    <w:p w14:paraId="0E81D498" w14:textId="23545EA1" w:rsidR="00AC3F62" w:rsidRDefault="00AC3F62" w:rsidP="00AC3F62">
      <w:pPr>
        <w:autoSpaceDE w:val="0"/>
        <w:autoSpaceDN w:val="0"/>
        <w:adjustRightInd w:val="0"/>
        <w:spacing w:after="0" w:line="240" w:lineRule="auto"/>
        <w:jc w:val="both"/>
      </w:pPr>
      <w:r w:rsidRPr="00F61D64">
        <w:t xml:space="preserve">The justification </w:t>
      </w:r>
      <w:r w:rsidR="009D36E8">
        <w:t>for</w:t>
      </w:r>
      <w:r w:rsidRPr="00F61D64">
        <w:t xml:space="preserve"> St. Paul is a justification of life, that is, an act that confers supernatural life. It is synonymous with the regeneration and renewal of the Holy Spirit which are the fruits of Baptism. The Holy Spirit is the Spirit of life, because he brings the life of grace wherever he dwells, and dwells in all the just:</w:t>
      </w:r>
      <w:r w:rsidR="009D36E8">
        <w:t xml:space="preserve"> “</w:t>
      </w:r>
      <w:r w:rsidRPr="00F61D64">
        <w:t>For the law of the Spirit of life in Jesus Christ freed you from the law of sin and death</w:t>
      </w:r>
      <w:r w:rsidR="009D36E8">
        <w:t>.”</w:t>
      </w:r>
      <w:r w:rsidRPr="00F61D64">
        <w:t xml:space="preserve"> (Rom 8</w:t>
      </w:r>
      <w:r w:rsidR="009D36E8">
        <w:t>:</w:t>
      </w:r>
      <w:r w:rsidRPr="00F61D64">
        <w:t xml:space="preserve">2) </w:t>
      </w:r>
      <w:r w:rsidR="009D36E8">
        <w:t>and “</w:t>
      </w:r>
      <w:r w:rsidRPr="00F61D64">
        <w:t>If Christ is in you, the body is dead because of sin, but the Spirit is life with a view to justification</w:t>
      </w:r>
      <w:r w:rsidR="009D36E8">
        <w:t>”</w:t>
      </w:r>
      <w:r w:rsidRPr="00F61D64">
        <w:t xml:space="preserve"> (Rom 8:10).</w:t>
      </w:r>
      <w:r w:rsidR="009D36E8">
        <w:t xml:space="preserve"> Justification </w:t>
      </w:r>
      <w:r w:rsidRPr="00F61D64">
        <w:t>is liberation from sin and reconciliation with God, which gives us back divine friendship</w:t>
      </w:r>
      <w:r w:rsidR="009D36E8">
        <w:t xml:space="preserve">, and with it, all that was lost through </w:t>
      </w:r>
      <w:r w:rsidRPr="00F61D64">
        <w:t>Adam.</w:t>
      </w:r>
      <w:r w:rsidR="009D36E8">
        <w:t xml:space="preserve"> </w:t>
      </w:r>
      <w:r w:rsidRPr="00F61D64">
        <w:t xml:space="preserve">It is the passage from a state of death, of darkness, of sin, to a state of life, of light, of grace; it is a deposing of the old man to put on the new </w:t>
      </w:r>
      <w:r w:rsidR="009D36E8">
        <w:t>man who is “</w:t>
      </w:r>
      <w:r w:rsidRPr="00F61D64">
        <w:t>created according to God in justice and in the holiness of truth</w:t>
      </w:r>
      <w:r w:rsidR="009D36E8">
        <w:t>.”</w:t>
      </w:r>
      <w:r w:rsidRPr="00F61D64">
        <w:t xml:space="preserve"> (</w:t>
      </w:r>
      <w:proofErr w:type="spellStart"/>
      <w:r w:rsidRPr="00F61D64">
        <w:t>Eph</w:t>
      </w:r>
      <w:proofErr w:type="spellEnd"/>
      <w:r w:rsidRPr="00F61D64">
        <w:t xml:space="preserve"> 4:24).</w:t>
      </w:r>
      <w:r w:rsidR="009D36E8">
        <w:t xml:space="preserve"> </w:t>
      </w:r>
      <w:r w:rsidRPr="00F61D64">
        <w:t xml:space="preserve">Justification is divine </w:t>
      </w:r>
      <w:r w:rsidR="009D36E8">
        <w:t>re</w:t>
      </w:r>
      <w:r w:rsidRPr="00F61D64">
        <w:t>birth and participation in the life of God.</w:t>
      </w:r>
      <w:r w:rsidR="009D36E8">
        <w:t xml:space="preserve"> It is attained through the merit of the passion, death and resurrection of Christ. </w:t>
      </w:r>
      <w:r w:rsidRPr="00F61D64">
        <w:t>Justification is granted through Baptism, the sacrament of faith. It conforms us to the justice of God</w:t>
      </w:r>
      <w:r w:rsidR="009D36E8">
        <w:t xml:space="preserve"> (his saving justice), </w:t>
      </w:r>
      <w:r w:rsidRPr="00F61D64">
        <w:t>who makes us inwardly righteous with the power of his mercy. Its goal is the glory of God and Christ, and the gift of eternal life</w:t>
      </w:r>
      <w:r w:rsidR="009D36E8">
        <w:t>.</w:t>
      </w:r>
    </w:p>
    <w:p w14:paraId="21B0D579" w14:textId="5140D8F4" w:rsidR="00AC3F62" w:rsidRDefault="00AC3F62" w:rsidP="00AC3F62">
      <w:pPr>
        <w:autoSpaceDE w:val="0"/>
        <w:autoSpaceDN w:val="0"/>
        <w:adjustRightInd w:val="0"/>
        <w:spacing w:after="0" w:line="240" w:lineRule="auto"/>
        <w:jc w:val="both"/>
      </w:pPr>
      <w:r w:rsidRPr="00F61D64">
        <w:t>St Paul always associates, as we have heard, justification with the act of faith. Faith and justification are closely related, but both are gift</w:t>
      </w:r>
      <w:r w:rsidR="009D36E8">
        <w:t>s</w:t>
      </w:r>
      <w:r w:rsidRPr="00F61D64">
        <w:t xml:space="preserve"> of God. </w:t>
      </w:r>
      <w:r w:rsidRPr="006E3F7C">
        <w:t>They are therefore two aspects of the same grace.</w:t>
      </w:r>
    </w:p>
    <w:p w14:paraId="3FCFEBC5" w14:textId="2694CA52" w:rsidR="00F31C2A" w:rsidRDefault="00F31C2A" w:rsidP="00AC3F62">
      <w:pPr>
        <w:autoSpaceDE w:val="0"/>
        <w:autoSpaceDN w:val="0"/>
        <w:adjustRightInd w:val="0"/>
        <w:spacing w:after="0" w:line="240" w:lineRule="auto"/>
        <w:jc w:val="both"/>
      </w:pPr>
    </w:p>
    <w:p w14:paraId="352278E4" w14:textId="5715D4E9" w:rsidR="00F31C2A" w:rsidRPr="00F31C2A" w:rsidRDefault="00F31C2A" w:rsidP="00AC3F62">
      <w:pPr>
        <w:autoSpaceDE w:val="0"/>
        <w:autoSpaceDN w:val="0"/>
        <w:adjustRightInd w:val="0"/>
        <w:spacing w:after="0" w:line="240" w:lineRule="auto"/>
        <w:jc w:val="both"/>
        <w:rPr>
          <w:u w:val="single"/>
        </w:rPr>
      </w:pPr>
      <w:r w:rsidRPr="00F31C2A">
        <w:rPr>
          <w:u w:val="single"/>
        </w:rPr>
        <w:t>Justification by Faith Alone (</w:t>
      </w:r>
      <w:r w:rsidRPr="00F31C2A">
        <w:rPr>
          <w:i/>
          <w:iCs/>
          <w:u w:val="single"/>
        </w:rPr>
        <w:t>sola fides</w:t>
      </w:r>
      <w:r w:rsidRPr="00F31C2A">
        <w:rPr>
          <w:u w:val="single"/>
        </w:rPr>
        <w:t>): Aquinas vs Luther</w:t>
      </w:r>
    </w:p>
    <w:p w14:paraId="4C7753D3" w14:textId="35C08A89" w:rsidR="00F31C2A" w:rsidRPr="006E3F7C" w:rsidRDefault="00F31C2A" w:rsidP="00AC3F62">
      <w:pPr>
        <w:autoSpaceDE w:val="0"/>
        <w:autoSpaceDN w:val="0"/>
        <w:adjustRightInd w:val="0"/>
        <w:spacing w:after="0" w:line="240" w:lineRule="auto"/>
        <w:jc w:val="both"/>
      </w:pPr>
      <w:r>
        <w:t xml:space="preserve">While Aquinas and indeed the Church teaches that we are justified by the implicit and explicit expression of our faith both inwardly </w:t>
      </w:r>
      <w:r w:rsidR="00D45EEE">
        <w:t xml:space="preserve">in our hearts </w:t>
      </w:r>
      <w:r>
        <w:t xml:space="preserve">and outwardly in good works, Luther teaches that we are justified by faith alone. </w:t>
      </w:r>
      <w:r w:rsidR="00AF485D">
        <w:t xml:space="preserve">Luther’s argument is that, if we include the necessity of good works in our means of justification, it means we are responsible for our </w:t>
      </w:r>
      <w:r w:rsidR="00AB2F74">
        <w:t>justification, which diminished the effects of Christ’s redemption</w:t>
      </w:r>
      <w:r w:rsidR="00AF485D">
        <w:t xml:space="preserve">. Since there is </w:t>
      </w:r>
      <w:proofErr w:type="gramStart"/>
      <w:r w:rsidR="00AF485D">
        <w:t>nothing</w:t>
      </w:r>
      <w:proofErr w:type="gramEnd"/>
      <w:r w:rsidR="00AF485D">
        <w:t xml:space="preserve"> we can do that can earn us </w:t>
      </w:r>
      <w:r w:rsidR="00AB2F74">
        <w:t xml:space="preserve">our </w:t>
      </w:r>
      <w:r w:rsidR="00AF485D">
        <w:t>justification</w:t>
      </w:r>
      <w:r w:rsidR="00F2233B">
        <w:t xml:space="preserve">, </w:t>
      </w:r>
      <w:r w:rsidR="005A0EE3">
        <w:t xml:space="preserve">and </w:t>
      </w:r>
      <w:r w:rsidR="00F2233B">
        <w:t>since our justification is attained only through</w:t>
      </w:r>
      <w:r w:rsidR="00AF485D">
        <w:t xml:space="preserve"> the redemption of </w:t>
      </w:r>
      <w:r w:rsidR="00AF485D">
        <w:lastRenderedPageBreak/>
        <w:t xml:space="preserve">Christ, </w:t>
      </w:r>
      <w:r w:rsidR="00AB2F74">
        <w:t xml:space="preserve">Luther teaches that </w:t>
      </w:r>
      <w:r w:rsidR="00AF485D">
        <w:t xml:space="preserve">all we need to do </w:t>
      </w:r>
      <w:r w:rsidR="005A0EE3">
        <w:t>to be justified or saved is</w:t>
      </w:r>
      <w:r w:rsidR="00AF485D">
        <w:t xml:space="preserve"> just </w:t>
      </w:r>
      <w:r w:rsidR="005A0EE3">
        <w:t xml:space="preserve">to </w:t>
      </w:r>
      <w:r w:rsidR="00AF485D">
        <w:t>believe in Christ. It is true that we cannot justify or save oursel</w:t>
      </w:r>
      <w:r w:rsidR="00AB2F74">
        <w:t>ves</w:t>
      </w:r>
      <w:r w:rsidR="00AF485D">
        <w:t xml:space="preserve"> and that our salvation is attained only</w:t>
      </w:r>
      <w:r w:rsidR="00F35CD0">
        <w:t xml:space="preserve"> as a free gift</w:t>
      </w:r>
      <w:r w:rsidR="00AF485D">
        <w:t xml:space="preserve"> through Christ’s redemption, but good works are necessary because they help to</w:t>
      </w:r>
      <w:r w:rsidR="00F35CD0">
        <w:t xml:space="preserve"> appropriate the redemption Christ has won for us and to</w:t>
      </w:r>
      <w:r w:rsidR="00AF485D">
        <w:t xml:space="preserve"> keep our faith in Christ’s redemption alive and active. </w:t>
      </w:r>
      <w:r w:rsidR="00F35CD0">
        <w:t xml:space="preserve">In her canon, the Council of Trent resolved the issue of </w:t>
      </w:r>
      <w:r w:rsidR="00AB2F74">
        <w:t>justification by faith and all other doctrinal issue arising from the</w:t>
      </w:r>
      <w:r w:rsidR="005A0EE3">
        <w:t xml:space="preserve"> protestant</w:t>
      </w:r>
      <w:r w:rsidR="00AB2F74">
        <w:t xml:space="preserve"> reformation </w:t>
      </w:r>
      <w:r w:rsidR="005A0EE3">
        <w:t xml:space="preserve">led by </w:t>
      </w:r>
      <w:r w:rsidR="00AB2F74">
        <w:t xml:space="preserve">Martin Luther. </w:t>
      </w:r>
    </w:p>
    <w:p w14:paraId="77853548" w14:textId="77777777" w:rsidR="00AC3F62" w:rsidRPr="006E3F7C" w:rsidRDefault="00AC3F62" w:rsidP="00AC3F62">
      <w:pPr>
        <w:autoSpaceDE w:val="0"/>
        <w:autoSpaceDN w:val="0"/>
        <w:adjustRightInd w:val="0"/>
        <w:spacing w:after="0" w:line="240" w:lineRule="auto"/>
        <w:jc w:val="both"/>
      </w:pPr>
    </w:p>
    <w:p w14:paraId="0D01D393" w14:textId="533B2549" w:rsidR="00F61D64" w:rsidRPr="006D2CC8" w:rsidRDefault="006D2CC8" w:rsidP="00F61D64">
      <w:pPr>
        <w:autoSpaceDE w:val="0"/>
        <w:autoSpaceDN w:val="0"/>
        <w:adjustRightInd w:val="0"/>
        <w:spacing w:after="0" w:line="240" w:lineRule="auto"/>
        <w:jc w:val="both"/>
        <w:rPr>
          <w:b/>
          <w:bCs/>
        </w:rPr>
      </w:pPr>
      <w:r w:rsidRPr="006D2CC8">
        <w:rPr>
          <w:b/>
          <w:bCs/>
        </w:rPr>
        <w:t>VI</w:t>
      </w:r>
      <w:r w:rsidR="00985CEE">
        <w:rPr>
          <w:b/>
          <w:bCs/>
        </w:rPr>
        <w:t>I</w:t>
      </w:r>
      <w:r w:rsidRPr="006D2CC8">
        <w:rPr>
          <w:b/>
          <w:bCs/>
        </w:rPr>
        <w:t xml:space="preserve">. </w:t>
      </w:r>
      <w:r w:rsidR="00F61D64" w:rsidRPr="006D2CC8">
        <w:rPr>
          <w:b/>
          <w:bCs/>
          <w:u w:val="single"/>
        </w:rPr>
        <w:t xml:space="preserve">Faith and </w:t>
      </w:r>
      <w:r w:rsidR="00D22666" w:rsidRPr="006D2CC8">
        <w:rPr>
          <w:b/>
          <w:bCs/>
          <w:u w:val="single"/>
        </w:rPr>
        <w:t>Good W</w:t>
      </w:r>
      <w:r w:rsidR="00F61D64" w:rsidRPr="006D2CC8">
        <w:rPr>
          <w:b/>
          <w:bCs/>
          <w:u w:val="single"/>
        </w:rPr>
        <w:t>orks</w:t>
      </w:r>
    </w:p>
    <w:p w14:paraId="0B17084C" w14:textId="1A33FA91" w:rsidR="00E636BC" w:rsidRPr="004F6F65" w:rsidRDefault="00E636BC" w:rsidP="00F61D64">
      <w:pPr>
        <w:autoSpaceDE w:val="0"/>
        <w:autoSpaceDN w:val="0"/>
        <w:adjustRightInd w:val="0"/>
        <w:spacing w:after="0" w:line="240" w:lineRule="auto"/>
        <w:jc w:val="both"/>
        <w:rPr>
          <w:b/>
          <w:bCs/>
        </w:rPr>
      </w:pPr>
      <w:r w:rsidRPr="004F6F65">
        <w:rPr>
          <w:b/>
          <w:bCs/>
        </w:rPr>
        <w:t xml:space="preserve">1. </w:t>
      </w:r>
      <w:r w:rsidRPr="004F6F65">
        <w:rPr>
          <w:b/>
          <w:bCs/>
          <w:u w:val="single"/>
        </w:rPr>
        <w:t>The contrast</w:t>
      </w:r>
      <w:r w:rsidRPr="004F6F65">
        <w:rPr>
          <w:b/>
          <w:bCs/>
        </w:rPr>
        <w:t>….</w:t>
      </w:r>
    </w:p>
    <w:p w14:paraId="39FD28DF" w14:textId="6C7978AA" w:rsidR="006D2CC8" w:rsidRDefault="006D2CC8" w:rsidP="00F61D64">
      <w:pPr>
        <w:autoSpaceDE w:val="0"/>
        <w:autoSpaceDN w:val="0"/>
        <w:adjustRightInd w:val="0"/>
        <w:spacing w:after="0" w:line="240" w:lineRule="auto"/>
        <w:jc w:val="both"/>
      </w:pPr>
      <w:r>
        <w:t xml:space="preserve">There is a contrast between Paul and James’ understanding of the relationship between faith and work: </w:t>
      </w:r>
    </w:p>
    <w:p w14:paraId="075EA037" w14:textId="2C7D45AB" w:rsidR="006D2CC8" w:rsidRDefault="006D2CC8" w:rsidP="00F61D64">
      <w:pPr>
        <w:autoSpaceDE w:val="0"/>
        <w:autoSpaceDN w:val="0"/>
        <w:adjustRightInd w:val="0"/>
        <w:spacing w:after="0" w:line="240" w:lineRule="auto"/>
        <w:jc w:val="both"/>
        <w:rPr>
          <w:rStyle w:val="text"/>
        </w:rPr>
      </w:pPr>
      <w:r>
        <w:t xml:space="preserve">a. </w:t>
      </w:r>
      <w:r w:rsidR="00F61D64" w:rsidRPr="00F61D64">
        <w:t>Paul's affirmation</w:t>
      </w:r>
      <w:r w:rsidR="00D22666">
        <w:t xml:space="preserve"> of</w:t>
      </w:r>
      <w:r w:rsidR="00F61D64" w:rsidRPr="00F61D64">
        <w:t xml:space="preserve"> justification without the works of the law </w:t>
      </w:r>
      <w:r w:rsidR="00D22666">
        <w:t xml:space="preserve">but </w:t>
      </w:r>
      <w:r w:rsidR="00F61D64" w:rsidRPr="00F61D64">
        <w:t>only by faith in Jesus Christ</w:t>
      </w:r>
      <w:r w:rsidR="00D22666" w:rsidRPr="00D22666">
        <w:t xml:space="preserve"> </w:t>
      </w:r>
      <w:r w:rsidR="00D22666">
        <w:t>– “</w:t>
      </w:r>
      <w:r w:rsidR="00D22666">
        <w:rPr>
          <w:rStyle w:val="text"/>
        </w:rPr>
        <w:t>Know that a person is not justified by the works of the law, but by faith in Jesus Christ</w:t>
      </w:r>
      <w:r w:rsidR="009A0DB9">
        <w:rPr>
          <w:rStyle w:val="text"/>
        </w:rPr>
        <w:t>.</w:t>
      </w:r>
      <w:r w:rsidR="00D22666">
        <w:rPr>
          <w:rStyle w:val="text"/>
        </w:rPr>
        <w:t>” (Gal 2:16)</w:t>
      </w:r>
    </w:p>
    <w:p w14:paraId="78902476" w14:textId="77777777" w:rsidR="006D2CC8" w:rsidRDefault="006D2CC8" w:rsidP="00F61D64">
      <w:pPr>
        <w:autoSpaceDE w:val="0"/>
        <w:autoSpaceDN w:val="0"/>
        <w:adjustRightInd w:val="0"/>
        <w:spacing w:after="0" w:line="240" w:lineRule="auto"/>
        <w:jc w:val="both"/>
      </w:pPr>
      <w:r>
        <w:rPr>
          <w:rStyle w:val="text"/>
        </w:rPr>
        <w:t xml:space="preserve">b.  </w:t>
      </w:r>
      <w:r w:rsidR="00F61D64" w:rsidRPr="00F61D64">
        <w:t xml:space="preserve">James, </w:t>
      </w:r>
      <w:r w:rsidR="00D22666">
        <w:t>says</w:t>
      </w:r>
      <w:r w:rsidR="00F61D64" w:rsidRPr="00F61D64">
        <w:t xml:space="preserve">: </w:t>
      </w:r>
      <w:r w:rsidR="00D22666">
        <w:t>“</w:t>
      </w:r>
      <w:r w:rsidR="00F61D64" w:rsidRPr="00F61D64">
        <w:t>You see that man is justified on the basis of works and not only on the basis of faith</w:t>
      </w:r>
      <w:r w:rsidR="00D22666">
        <w:t xml:space="preserve">.” </w:t>
      </w:r>
      <w:r w:rsidR="00F61D64" w:rsidRPr="00F61D64">
        <w:t>(Jas 2:24).</w:t>
      </w:r>
      <w:r w:rsidR="00D22666">
        <w:t xml:space="preserve"> </w:t>
      </w:r>
    </w:p>
    <w:p w14:paraId="4986ABDD" w14:textId="2CEF8013" w:rsidR="00D22666" w:rsidRDefault="00D22666" w:rsidP="00F61D64">
      <w:pPr>
        <w:autoSpaceDE w:val="0"/>
        <w:autoSpaceDN w:val="0"/>
        <w:adjustRightInd w:val="0"/>
        <w:spacing w:after="0" w:line="240" w:lineRule="auto"/>
        <w:jc w:val="both"/>
      </w:pPr>
      <w:r>
        <w:t>W</w:t>
      </w:r>
      <w:r w:rsidR="00F61D64" w:rsidRPr="00F61D64">
        <w:t>hat is most surprising is the fact that both of them base their thesis on the same biblical example and on the same text of Sacred Scripture</w:t>
      </w:r>
      <w:r>
        <w:t xml:space="preserve"> – the example of Abraham. For Paul, Abraham believed in God and it was credited to him as righteousness, and he was justified not on the basis of his work but on the basis of his faith. He also gave the example of David. (Rom 4:2-6) Using the same example of Abraham, James gave a contrary explanation. For him, Abraham was justified on the basis of his good works like his willingness to offer his only son. (Jas 2:21-22)</w:t>
      </w:r>
    </w:p>
    <w:p w14:paraId="7B1110DF" w14:textId="548507F1" w:rsidR="00E636BC" w:rsidRPr="004F6F65" w:rsidRDefault="00E636BC" w:rsidP="00F61D64">
      <w:pPr>
        <w:autoSpaceDE w:val="0"/>
        <w:autoSpaceDN w:val="0"/>
        <w:adjustRightInd w:val="0"/>
        <w:spacing w:after="0" w:line="240" w:lineRule="auto"/>
        <w:jc w:val="both"/>
        <w:rPr>
          <w:b/>
          <w:bCs/>
        </w:rPr>
      </w:pPr>
      <w:bookmarkStart w:id="5" w:name="_Hlk66350473"/>
      <w:r w:rsidRPr="004F6F65">
        <w:rPr>
          <w:b/>
          <w:bCs/>
        </w:rPr>
        <w:t xml:space="preserve">2. </w:t>
      </w:r>
      <w:r w:rsidRPr="004F6F65">
        <w:rPr>
          <w:b/>
          <w:bCs/>
          <w:u w:val="single"/>
        </w:rPr>
        <w:t>Their audiences</w:t>
      </w:r>
      <w:r w:rsidRPr="004F6F65">
        <w:rPr>
          <w:b/>
          <w:bCs/>
        </w:rPr>
        <w:t xml:space="preserve"> ….</w:t>
      </w:r>
    </w:p>
    <w:p w14:paraId="745B84C8" w14:textId="270BF773" w:rsidR="00E636BC" w:rsidRDefault="00E636BC" w:rsidP="00E636BC">
      <w:pPr>
        <w:autoSpaceDE w:val="0"/>
        <w:autoSpaceDN w:val="0"/>
        <w:adjustRightInd w:val="0"/>
        <w:spacing w:after="0" w:line="240" w:lineRule="auto"/>
        <w:jc w:val="both"/>
      </w:pPr>
      <w:r>
        <w:t xml:space="preserve">a. Paul is addressing those who are still deep in Judaism and are liable to fall into the errors of the Pharisees who rely deeply on </w:t>
      </w:r>
      <w:r w:rsidR="005A0EE3">
        <w:t>a shallow understand of the</w:t>
      </w:r>
      <w:r>
        <w:t xml:space="preserve"> law</w:t>
      </w:r>
      <w:r w:rsidR="005A0EE3">
        <w:t xml:space="preserve"> and doing what the law says literarily as a means of salvation</w:t>
      </w:r>
      <w:r>
        <w:t>.</w:t>
      </w:r>
      <w:r w:rsidR="0092780B" w:rsidRPr="0092780B">
        <w:t xml:space="preserve"> Paul speaks to unbelievers that they need to have faith</w:t>
      </w:r>
      <w:r w:rsidR="0092780B">
        <w:t xml:space="preserve"> first. </w:t>
      </w:r>
    </w:p>
    <w:p w14:paraId="484002A3" w14:textId="56FA8951" w:rsidR="00E636BC" w:rsidRDefault="00E636BC" w:rsidP="00F61D64">
      <w:pPr>
        <w:autoSpaceDE w:val="0"/>
        <w:autoSpaceDN w:val="0"/>
        <w:adjustRightInd w:val="0"/>
        <w:spacing w:after="0" w:line="240" w:lineRule="auto"/>
        <w:jc w:val="both"/>
      </w:pPr>
      <w:r>
        <w:t xml:space="preserve">b. James is addressing </w:t>
      </w:r>
      <w:r w:rsidRPr="00E636BC">
        <w:t>Christians</w:t>
      </w:r>
      <w:r>
        <w:t xml:space="preserve"> converts</w:t>
      </w:r>
      <w:r w:rsidRPr="00E636BC">
        <w:t xml:space="preserve"> who already posse</w:t>
      </w:r>
      <w:r w:rsidR="005A0EE3">
        <w:t xml:space="preserve">ss the faith and he is speaking to them to demonstrate their faith in </w:t>
      </w:r>
      <w:r w:rsidR="0092780B">
        <w:t>good works.</w:t>
      </w:r>
    </w:p>
    <w:p w14:paraId="1A752C6A" w14:textId="1511C8F2" w:rsidR="00E636BC" w:rsidRPr="004F6F65" w:rsidRDefault="00E636BC" w:rsidP="00F61D64">
      <w:pPr>
        <w:autoSpaceDE w:val="0"/>
        <w:autoSpaceDN w:val="0"/>
        <w:adjustRightInd w:val="0"/>
        <w:spacing w:after="0" w:line="240" w:lineRule="auto"/>
        <w:jc w:val="both"/>
        <w:rPr>
          <w:b/>
          <w:bCs/>
        </w:rPr>
      </w:pPr>
      <w:bookmarkStart w:id="6" w:name="_Hlk66350723"/>
      <w:bookmarkEnd w:id="5"/>
      <w:r w:rsidRPr="004F6F65">
        <w:rPr>
          <w:b/>
          <w:bCs/>
        </w:rPr>
        <w:t xml:space="preserve">3. </w:t>
      </w:r>
      <w:r w:rsidRPr="004F6F65">
        <w:rPr>
          <w:b/>
          <w:bCs/>
          <w:u w:val="single"/>
        </w:rPr>
        <w:t xml:space="preserve">Their understanding of </w:t>
      </w:r>
      <w:r w:rsidR="005A0EE3">
        <w:rPr>
          <w:b/>
          <w:bCs/>
          <w:u w:val="single"/>
        </w:rPr>
        <w:t xml:space="preserve">the meaning of </w:t>
      </w:r>
      <w:r w:rsidRPr="004F6F65">
        <w:rPr>
          <w:b/>
          <w:bCs/>
          <w:u w:val="single"/>
        </w:rPr>
        <w:t>faith</w:t>
      </w:r>
      <w:r w:rsidRPr="004F6F65">
        <w:rPr>
          <w:b/>
          <w:bCs/>
        </w:rPr>
        <w:t>….</w:t>
      </w:r>
    </w:p>
    <w:p w14:paraId="3BCC3CB4" w14:textId="183181B3" w:rsidR="00E636BC" w:rsidRDefault="00F61D64" w:rsidP="00F61D64">
      <w:pPr>
        <w:autoSpaceDE w:val="0"/>
        <w:autoSpaceDN w:val="0"/>
        <w:adjustRightInd w:val="0"/>
        <w:spacing w:after="0" w:line="240" w:lineRule="auto"/>
        <w:jc w:val="both"/>
      </w:pPr>
      <w:r w:rsidRPr="00F61D64">
        <w:t xml:space="preserve">The two </w:t>
      </w:r>
      <w:r w:rsidR="00D22666">
        <w:t>a</w:t>
      </w:r>
      <w:r w:rsidRPr="00F61D64">
        <w:t>postles, while using the same words</w:t>
      </w:r>
      <w:r w:rsidR="005A0EE3">
        <w:t xml:space="preserve"> (faith)</w:t>
      </w:r>
      <w:r w:rsidRPr="00F61D64">
        <w:t xml:space="preserve">, do not speak of </w:t>
      </w:r>
      <w:r w:rsidR="005A0EE3">
        <w:t>it</w:t>
      </w:r>
      <w:r w:rsidRPr="00F61D64">
        <w:t xml:space="preserve"> </w:t>
      </w:r>
      <w:r w:rsidR="005A0EE3">
        <w:t xml:space="preserve">in the </w:t>
      </w:r>
      <w:r w:rsidRPr="00F61D64">
        <w:t xml:space="preserve">same </w:t>
      </w:r>
      <w:r w:rsidR="005A0EE3">
        <w:t>way</w:t>
      </w:r>
      <w:r w:rsidRPr="00F61D64">
        <w:t xml:space="preserve">. </w:t>
      </w:r>
    </w:p>
    <w:p w14:paraId="227D0F1B" w14:textId="0DA4FA90" w:rsidR="00E636BC" w:rsidRDefault="00E636BC" w:rsidP="00F61D64">
      <w:pPr>
        <w:autoSpaceDE w:val="0"/>
        <w:autoSpaceDN w:val="0"/>
        <w:adjustRightInd w:val="0"/>
        <w:spacing w:after="0" w:line="240" w:lineRule="auto"/>
        <w:jc w:val="both"/>
      </w:pPr>
      <w:r>
        <w:t xml:space="preserve">a. </w:t>
      </w:r>
      <w:r w:rsidR="005A0EE3">
        <w:t>Faith in</w:t>
      </w:r>
      <w:r w:rsidR="00D22666">
        <w:t xml:space="preserve"> </w:t>
      </w:r>
      <w:r w:rsidR="00F61D64" w:rsidRPr="00F61D64">
        <w:t>Paul is concrete faith, active faith, the faith that receives its impulse and form from charity</w:t>
      </w:r>
      <w:r w:rsidR="00D22666">
        <w:t>.</w:t>
      </w:r>
      <w:r w:rsidR="00F61D64" w:rsidRPr="00F61D64">
        <w:t xml:space="preserve"> </w:t>
      </w:r>
    </w:p>
    <w:p w14:paraId="364190DC" w14:textId="4E0C7DBF" w:rsidR="00AC3F62" w:rsidRDefault="00E636BC" w:rsidP="00F61D64">
      <w:pPr>
        <w:autoSpaceDE w:val="0"/>
        <w:autoSpaceDN w:val="0"/>
        <w:adjustRightInd w:val="0"/>
        <w:spacing w:after="0" w:line="240" w:lineRule="auto"/>
        <w:jc w:val="both"/>
      </w:pPr>
      <w:r>
        <w:t xml:space="preserve">b. </w:t>
      </w:r>
      <w:r w:rsidR="005A0EE3">
        <w:t>Faith in</w:t>
      </w:r>
      <w:r w:rsidR="00F61D64" w:rsidRPr="00F61D64">
        <w:t xml:space="preserve"> James is a simple assent of intelligence. </w:t>
      </w:r>
      <w:r w:rsidR="00D22666">
        <w:t>I</w:t>
      </w:r>
      <w:r w:rsidR="00F61D64" w:rsidRPr="00F61D64">
        <w:t>t is clear that this act, which is necessary and purely intellectual, cannot affect man's justification at all.</w:t>
      </w:r>
    </w:p>
    <w:p w14:paraId="66444167" w14:textId="1E1922D2" w:rsidR="00E636BC" w:rsidRPr="004F6F65" w:rsidRDefault="00E636BC" w:rsidP="00F61D64">
      <w:pPr>
        <w:autoSpaceDE w:val="0"/>
        <w:autoSpaceDN w:val="0"/>
        <w:adjustRightInd w:val="0"/>
        <w:spacing w:after="0" w:line="240" w:lineRule="auto"/>
        <w:jc w:val="both"/>
        <w:rPr>
          <w:b/>
          <w:bCs/>
        </w:rPr>
      </w:pPr>
      <w:bookmarkStart w:id="7" w:name="_Hlk66350914"/>
      <w:bookmarkEnd w:id="6"/>
      <w:r w:rsidRPr="004F6F65">
        <w:rPr>
          <w:b/>
          <w:bCs/>
        </w:rPr>
        <w:t xml:space="preserve">4. </w:t>
      </w:r>
      <w:r w:rsidRPr="004F6F65">
        <w:rPr>
          <w:b/>
          <w:bCs/>
          <w:u w:val="single"/>
        </w:rPr>
        <w:t xml:space="preserve">Their understanding of </w:t>
      </w:r>
      <w:r w:rsidR="005A0EE3">
        <w:rPr>
          <w:b/>
          <w:bCs/>
          <w:u w:val="single"/>
        </w:rPr>
        <w:t xml:space="preserve">the meaning of </w:t>
      </w:r>
      <w:r w:rsidRPr="004F6F65">
        <w:rPr>
          <w:b/>
          <w:bCs/>
          <w:u w:val="single"/>
        </w:rPr>
        <w:t>work</w:t>
      </w:r>
      <w:r w:rsidR="005A0EE3">
        <w:rPr>
          <w:b/>
          <w:bCs/>
          <w:u w:val="single"/>
        </w:rPr>
        <w:t>s</w:t>
      </w:r>
      <w:r w:rsidRPr="004F6F65">
        <w:rPr>
          <w:b/>
          <w:bCs/>
        </w:rPr>
        <w:t>….</w:t>
      </w:r>
    </w:p>
    <w:p w14:paraId="6490E8A3" w14:textId="12A15E25" w:rsidR="00E636BC" w:rsidRDefault="00E636BC" w:rsidP="00F61D64">
      <w:pPr>
        <w:autoSpaceDE w:val="0"/>
        <w:autoSpaceDN w:val="0"/>
        <w:adjustRightInd w:val="0"/>
        <w:spacing w:after="0" w:line="240" w:lineRule="auto"/>
        <w:jc w:val="both"/>
      </w:pPr>
      <w:r>
        <w:t xml:space="preserve">a. </w:t>
      </w:r>
      <w:r w:rsidR="00F61D64" w:rsidRPr="00F61D64">
        <w:t>The works of which Paul speaks are the works that precede faith and jus</w:t>
      </w:r>
      <w:r w:rsidR="005A0EE3">
        <w:t>tification</w:t>
      </w:r>
      <w:r w:rsidR="00F61D64" w:rsidRPr="00F61D64">
        <w:t xml:space="preserve">, principally the works of the Law which are </w:t>
      </w:r>
      <w:r w:rsidR="00D22666">
        <w:t xml:space="preserve">central in the controversies between Jesus and the </w:t>
      </w:r>
      <w:r w:rsidR="006F5B0D">
        <w:t>Pharisees</w:t>
      </w:r>
      <w:r w:rsidR="00D22666">
        <w:t>.</w:t>
      </w:r>
      <w:r w:rsidR="006F5B0D">
        <w:t xml:space="preserve"> Here, Paul is addressing those who are still deep in Judaism </w:t>
      </w:r>
      <w:r w:rsidR="005A0EE3">
        <w:t>not to rely too much on the dictates of the law above a strong faith in God.</w:t>
      </w:r>
    </w:p>
    <w:p w14:paraId="327AE1F9" w14:textId="3DD92AA1" w:rsidR="00E636BC" w:rsidRDefault="00E636BC" w:rsidP="00F61D64">
      <w:pPr>
        <w:autoSpaceDE w:val="0"/>
        <w:autoSpaceDN w:val="0"/>
        <w:adjustRightInd w:val="0"/>
        <w:spacing w:after="0" w:line="240" w:lineRule="auto"/>
        <w:jc w:val="both"/>
      </w:pPr>
      <w:r>
        <w:t xml:space="preserve">b. </w:t>
      </w:r>
      <w:r w:rsidR="006F5B0D">
        <w:t xml:space="preserve">The </w:t>
      </w:r>
      <w:r w:rsidR="00F61D64" w:rsidRPr="00F61D64">
        <w:t xml:space="preserve">works of which James speaks are the works that follow faith and justice, since he speaks to Christians who already possess </w:t>
      </w:r>
      <w:r w:rsidR="005A0EE3">
        <w:t>faith. Now, he wants them to express that faith in works</w:t>
      </w:r>
      <w:r w:rsidR="00F61D64" w:rsidRPr="00F61D64">
        <w:t>.</w:t>
      </w:r>
    </w:p>
    <w:p w14:paraId="1DC22F64" w14:textId="28E490A3" w:rsidR="0092780B" w:rsidRPr="004F6F65" w:rsidRDefault="0092780B" w:rsidP="00F61D64">
      <w:pPr>
        <w:autoSpaceDE w:val="0"/>
        <w:autoSpaceDN w:val="0"/>
        <w:adjustRightInd w:val="0"/>
        <w:spacing w:after="0" w:line="240" w:lineRule="auto"/>
        <w:jc w:val="both"/>
        <w:rPr>
          <w:b/>
          <w:bCs/>
        </w:rPr>
      </w:pPr>
      <w:bookmarkStart w:id="8" w:name="_Hlk66351765"/>
      <w:bookmarkEnd w:id="7"/>
      <w:r w:rsidRPr="004F6F65">
        <w:rPr>
          <w:b/>
          <w:bCs/>
        </w:rPr>
        <w:t xml:space="preserve">5. </w:t>
      </w:r>
      <w:r w:rsidRPr="004F6F65">
        <w:rPr>
          <w:b/>
          <w:bCs/>
          <w:u w:val="single"/>
        </w:rPr>
        <w:t>Their understanding of justification</w:t>
      </w:r>
      <w:r w:rsidRPr="004F6F65">
        <w:rPr>
          <w:b/>
          <w:bCs/>
        </w:rPr>
        <w:t>…</w:t>
      </w:r>
    </w:p>
    <w:p w14:paraId="5787B3CF" w14:textId="64714453" w:rsidR="0092780B" w:rsidRDefault="0092780B" w:rsidP="00F61D64">
      <w:pPr>
        <w:autoSpaceDE w:val="0"/>
        <w:autoSpaceDN w:val="0"/>
        <w:adjustRightInd w:val="0"/>
        <w:spacing w:after="0" w:line="240" w:lineRule="auto"/>
        <w:jc w:val="both"/>
      </w:pPr>
      <w:r>
        <w:t xml:space="preserve">a. </w:t>
      </w:r>
      <w:r w:rsidR="00F61D64" w:rsidRPr="00F61D64">
        <w:t>The just</w:t>
      </w:r>
      <w:r w:rsidR="006F5B0D">
        <w:t>ification</w:t>
      </w:r>
      <w:r w:rsidR="00F61D64" w:rsidRPr="00F61D64">
        <w:t xml:space="preserve"> of which Paul speaks is the passage from the state of sin to the state of holiness, as the argument itself of the controversy and the repeated explanations of the </w:t>
      </w:r>
      <w:r w:rsidR="006F5B0D">
        <w:t>a</w:t>
      </w:r>
      <w:r w:rsidR="00F61D64" w:rsidRPr="00F61D64">
        <w:t>postle abundantly prove</w:t>
      </w:r>
      <w:r w:rsidR="006F5B0D">
        <w:t xml:space="preserve">s. </w:t>
      </w:r>
      <w:r>
        <w:t xml:space="preserve">He speaks of the situation </w:t>
      </w:r>
      <w:r w:rsidRPr="00F61D64">
        <w:t>before man's justification</w:t>
      </w:r>
      <w:r>
        <w:t xml:space="preserve"> in which good works cannot bring about justification,</w:t>
      </w:r>
    </w:p>
    <w:p w14:paraId="104778A4" w14:textId="52658852" w:rsidR="0092780B" w:rsidRDefault="0092780B" w:rsidP="00F61D64">
      <w:pPr>
        <w:autoSpaceDE w:val="0"/>
        <w:autoSpaceDN w:val="0"/>
        <w:adjustRightInd w:val="0"/>
        <w:spacing w:after="0" w:line="240" w:lineRule="auto"/>
        <w:jc w:val="both"/>
      </w:pPr>
      <w:r>
        <w:t xml:space="preserve">b. </w:t>
      </w:r>
      <w:r w:rsidR="006F5B0D">
        <w:t>The justification</w:t>
      </w:r>
      <w:r w:rsidR="00F61D64" w:rsidRPr="00F61D64">
        <w:t xml:space="preserve"> of which James speaks is the second just</w:t>
      </w:r>
      <w:r w:rsidR="006F5B0D">
        <w:t>ification</w:t>
      </w:r>
      <w:r w:rsidR="00F61D64" w:rsidRPr="00F61D64">
        <w:t xml:space="preserve">, also </w:t>
      </w:r>
      <w:r w:rsidR="006F5B0D">
        <w:t>known as</w:t>
      </w:r>
      <w:r w:rsidR="00F61D64" w:rsidRPr="00F61D64">
        <w:t xml:space="preserve"> increase of justi</w:t>
      </w:r>
      <w:r w:rsidR="006F5B0D">
        <w:t>fication</w:t>
      </w:r>
      <w:r w:rsidR="00F61D64" w:rsidRPr="00F61D64">
        <w:t>,</w:t>
      </w:r>
      <w:r w:rsidR="006F5B0D">
        <w:t xml:space="preserve"> that is,</w:t>
      </w:r>
      <w:r w:rsidR="00F61D64" w:rsidRPr="00F61D64">
        <w:t xml:space="preserve"> the regular development of the Christian life.</w:t>
      </w:r>
      <w:r>
        <w:t xml:space="preserve"> He</w:t>
      </w:r>
      <w:r w:rsidR="00F61D64" w:rsidRPr="00F61D64">
        <w:t xml:space="preserve"> </w:t>
      </w:r>
      <w:r w:rsidR="006F5B0D">
        <w:t xml:space="preserve">speaks of the situation after his justification in which good work is a necessary proof. </w:t>
      </w:r>
    </w:p>
    <w:bookmarkEnd w:id="8"/>
    <w:p w14:paraId="1C2B95AC" w14:textId="4A656492" w:rsidR="0092780B" w:rsidRPr="004F6F65" w:rsidRDefault="0092780B" w:rsidP="00F61D64">
      <w:pPr>
        <w:autoSpaceDE w:val="0"/>
        <w:autoSpaceDN w:val="0"/>
        <w:adjustRightInd w:val="0"/>
        <w:spacing w:after="0" w:line="240" w:lineRule="auto"/>
        <w:jc w:val="both"/>
        <w:rPr>
          <w:b/>
          <w:bCs/>
        </w:rPr>
      </w:pPr>
      <w:r w:rsidRPr="004F6F65">
        <w:rPr>
          <w:b/>
          <w:bCs/>
        </w:rPr>
        <w:lastRenderedPageBreak/>
        <w:t xml:space="preserve">6. </w:t>
      </w:r>
      <w:r w:rsidRPr="004F6F65">
        <w:rPr>
          <w:b/>
          <w:bCs/>
          <w:u w:val="single"/>
        </w:rPr>
        <w:t>Their understanding of perfection</w:t>
      </w:r>
      <w:r w:rsidRPr="004F6F65">
        <w:rPr>
          <w:b/>
          <w:bCs/>
        </w:rPr>
        <w:t xml:space="preserve"> ….</w:t>
      </w:r>
    </w:p>
    <w:p w14:paraId="64B0192A" w14:textId="77777777" w:rsidR="0092780B" w:rsidRDefault="0092780B" w:rsidP="00F61D64">
      <w:pPr>
        <w:autoSpaceDE w:val="0"/>
        <w:autoSpaceDN w:val="0"/>
        <w:adjustRightInd w:val="0"/>
        <w:spacing w:after="0" w:line="240" w:lineRule="auto"/>
        <w:jc w:val="both"/>
      </w:pPr>
      <w:r>
        <w:t xml:space="preserve">a. </w:t>
      </w:r>
      <w:r w:rsidR="006F5B0D">
        <w:t>Paul</w:t>
      </w:r>
      <w:r w:rsidR="00F61D64" w:rsidRPr="00F61D64">
        <w:t xml:space="preserve"> declares to the </w:t>
      </w:r>
      <w:r w:rsidR="006F5B0D">
        <w:t>pagans</w:t>
      </w:r>
      <w:r w:rsidR="00F61D64" w:rsidRPr="00F61D64">
        <w:t xml:space="preserve"> that without faith </w:t>
      </w:r>
      <w:r w:rsidR="006F5B0D">
        <w:t>they</w:t>
      </w:r>
      <w:r w:rsidR="00F61D64" w:rsidRPr="00F61D64">
        <w:t xml:space="preserve"> cannot reach perfection</w:t>
      </w:r>
      <w:r>
        <w:t>.</w:t>
      </w:r>
    </w:p>
    <w:p w14:paraId="7C5DF3B2" w14:textId="194E4904" w:rsidR="00F61D64" w:rsidRDefault="0092780B" w:rsidP="00F61D64">
      <w:pPr>
        <w:autoSpaceDE w:val="0"/>
        <w:autoSpaceDN w:val="0"/>
        <w:adjustRightInd w:val="0"/>
        <w:spacing w:after="0" w:line="240" w:lineRule="auto"/>
        <w:jc w:val="both"/>
      </w:pPr>
      <w:r>
        <w:t>b.</w:t>
      </w:r>
      <w:r w:rsidR="006F5B0D">
        <w:t xml:space="preserve"> James </w:t>
      </w:r>
      <w:r w:rsidR="00F61D64" w:rsidRPr="00F61D64">
        <w:t>teaches Christian</w:t>
      </w:r>
      <w:r w:rsidR="006F5B0D">
        <w:t>s</w:t>
      </w:r>
      <w:r w:rsidR="00F61D64" w:rsidRPr="00F61D64">
        <w:t xml:space="preserve"> to put </w:t>
      </w:r>
      <w:r w:rsidR="006F5B0D">
        <w:t xml:space="preserve">their </w:t>
      </w:r>
      <w:r w:rsidR="00F61D64" w:rsidRPr="00F61D64">
        <w:t>conduct</w:t>
      </w:r>
      <w:r w:rsidR="006F5B0D">
        <w:t>s</w:t>
      </w:r>
      <w:r w:rsidR="00F61D64" w:rsidRPr="00F61D64">
        <w:t xml:space="preserve"> in accord with </w:t>
      </w:r>
      <w:r w:rsidR="006F5B0D">
        <w:t>their</w:t>
      </w:r>
      <w:r w:rsidR="00F61D64" w:rsidRPr="00F61D64">
        <w:t xml:space="preserve"> faith, because faith alone is not enough.</w:t>
      </w:r>
    </w:p>
    <w:p w14:paraId="6B53CBC9" w14:textId="3B721D37" w:rsidR="0092780B" w:rsidRPr="004F6F65" w:rsidRDefault="0092780B" w:rsidP="00F61D64">
      <w:pPr>
        <w:autoSpaceDE w:val="0"/>
        <w:autoSpaceDN w:val="0"/>
        <w:adjustRightInd w:val="0"/>
        <w:spacing w:after="0" w:line="240" w:lineRule="auto"/>
        <w:jc w:val="both"/>
        <w:rPr>
          <w:b/>
          <w:bCs/>
        </w:rPr>
      </w:pPr>
      <w:bookmarkStart w:id="9" w:name="_Hlk66351871"/>
      <w:r w:rsidRPr="004F6F65">
        <w:rPr>
          <w:b/>
          <w:bCs/>
        </w:rPr>
        <w:t xml:space="preserve">7. </w:t>
      </w:r>
      <w:r w:rsidRPr="004F6F65">
        <w:rPr>
          <w:b/>
          <w:bCs/>
          <w:u w:val="single"/>
        </w:rPr>
        <w:t xml:space="preserve">Paul </w:t>
      </w:r>
      <w:r w:rsidR="00D422D0">
        <w:rPr>
          <w:b/>
          <w:bCs/>
          <w:u w:val="single"/>
        </w:rPr>
        <w:t xml:space="preserve">also </w:t>
      </w:r>
      <w:r w:rsidRPr="004F6F65">
        <w:rPr>
          <w:b/>
          <w:bCs/>
          <w:u w:val="single"/>
        </w:rPr>
        <w:t>speaks</w:t>
      </w:r>
      <w:r w:rsidR="005A0EE3">
        <w:rPr>
          <w:b/>
          <w:bCs/>
          <w:u w:val="single"/>
        </w:rPr>
        <w:t xml:space="preserve"> of</w:t>
      </w:r>
      <w:r w:rsidR="00D422D0">
        <w:rPr>
          <w:b/>
          <w:bCs/>
          <w:u w:val="single"/>
        </w:rPr>
        <w:t xml:space="preserve"> the importance of</w:t>
      </w:r>
      <w:r w:rsidRPr="004F6F65">
        <w:rPr>
          <w:b/>
          <w:bCs/>
          <w:u w:val="single"/>
        </w:rPr>
        <w:t xml:space="preserve"> good work</w:t>
      </w:r>
      <w:r w:rsidRPr="004F6F65">
        <w:rPr>
          <w:b/>
          <w:bCs/>
        </w:rPr>
        <w:t>…</w:t>
      </w:r>
    </w:p>
    <w:p w14:paraId="0883B385" w14:textId="199DE2EB" w:rsidR="0092780B" w:rsidRDefault="001F4CB0" w:rsidP="00F61D64">
      <w:pPr>
        <w:autoSpaceDE w:val="0"/>
        <w:autoSpaceDN w:val="0"/>
        <w:adjustRightInd w:val="0"/>
        <w:spacing w:after="0" w:line="240" w:lineRule="auto"/>
        <w:jc w:val="both"/>
      </w:pPr>
      <w:r>
        <w:t>For Paul,</w:t>
      </w:r>
      <w:r w:rsidR="00F61D64" w:rsidRPr="00F61D64">
        <w:t xml:space="preserve"> justifying faith is faith operating through </w:t>
      </w:r>
      <w:r>
        <w:t xml:space="preserve">good works of </w:t>
      </w:r>
      <w:r w:rsidR="00F61D64" w:rsidRPr="00F61D64">
        <w:t>charity</w:t>
      </w:r>
      <w:r>
        <w:t>: “</w:t>
      </w:r>
      <w:r w:rsidR="00F61D64" w:rsidRPr="00F61D64">
        <w:t>In Christ Jesus, in fact, neither circumcision nor uncircumcision have any effect, but faith working through charity</w:t>
      </w:r>
      <w:r>
        <w:t>.”</w:t>
      </w:r>
      <w:r w:rsidR="00F61D64" w:rsidRPr="00F61D64">
        <w:t xml:space="preserve"> (Ga</w:t>
      </w:r>
      <w:r>
        <w:t>l</w:t>
      </w:r>
      <w:r w:rsidR="00F61D64" w:rsidRPr="00F61D64">
        <w:t xml:space="preserve"> 5: 6) </w:t>
      </w:r>
      <w:r w:rsidR="00D422D0">
        <w:t>“</w:t>
      </w:r>
      <w:r w:rsidR="00D422D0" w:rsidRPr="00D422D0">
        <w:t>Therefore, my beloved, as you have always obeyed, so now, not only as in my presence but much more in my absence, work out your own salvation with fear and trembling</w:t>
      </w:r>
      <w:r w:rsidR="00D422D0">
        <w:t>.” (Phil 2:12).</w:t>
      </w:r>
    </w:p>
    <w:p w14:paraId="44E62C78" w14:textId="135A4131" w:rsidR="0092780B" w:rsidRDefault="001F4CB0" w:rsidP="00F61D64">
      <w:pPr>
        <w:autoSpaceDE w:val="0"/>
        <w:autoSpaceDN w:val="0"/>
        <w:adjustRightInd w:val="0"/>
        <w:spacing w:after="0" w:line="240" w:lineRule="auto"/>
        <w:jc w:val="both"/>
      </w:pPr>
      <w:r>
        <w:t>He also</w:t>
      </w:r>
      <w:r w:rsidR="00F61D64" w:rsidRPr="00F61D64">
        <w:t xml:space="preserve"> often speaks of the good works, which God has prepared for us in advance:</w:t>
      </w:r>
      <w:r>
        <w:t xml:space="preserve"> </w:t>
      </w:r>
      <w:r w:rsidR="00F61D64" w:rsidRPr="00F61D64">
        <w:t>“In fact</w:t>
      </w:r>
      <w:r>
        <w:t xml:space="preserve">, </w:t>
      </w:r>
      <w:r w:rsidR="00F61D64" w:rsidRPr="00F61D64">
        <w:t>you are saved by grace, by faith: this does not come from you, but it is a gift of God; not from works, because no one brags. In reality we are his work, created in Christ Jesus, through the good works that God has arranged for us to do</w:t>
      </w:r>
      <w:r>
        <w:t xml:space="preserve">.” </w:t>
      </w:r>
      <w:r w:rsidR="00F61D64" w:rsidRPr="00F61D64">
        <w:t>(</w:t>
      </w:r>
      <w:proofErr w:type="spellStart"/>
      <w:r w:rsidR="00F61D64" w:rsidRPr="00F61D64">
        <w:t>Eph</w:t>
      </w:r>
      <w:proofErr w:type="spellEnd"/>
      <w:r w:rsidR="00F61D64" w:rsidRPr="00F61D64">
        <w:t xml:space="preserve"> 2: 8-10).</w:t>
      </w:r>
      <w:r>
        <w:t xml:space="preserve"> </w:t>
      </w:r>
    </w:p>
    <w:bookmarkEnd w:id="9"/>
    <w:p w14:paraId="61BC3CAC" w14:textId="3C88B9B1" w:rsidR="0092780B" w:rsidRPr="004F6F65" w:rsidRDefault="0092780B" w:rsidP="00F61D64">
      <w:pPr>
        <w:autoSpaceDE w:val="0"/>
        <w:autoSpaceDN w:val="0"/>
        <w:adjustRightInd w:val="0"/>
        <w:spacing w:after="0" w:line="240" w:lineRule="auto"/>
        <w:jc w:val="both"/>
        <w:rPr>
          <w:b/>
          <w:bCs/>
        </w:rPr>
      </w:pPr>
      <w:r w:rsidRPr="004F6F65">
        <w:rPr>
          <w:b/>
          <w:bCs/>
        </w:rPr>
        <w:t xml:space="preserve">8. </w:t>
      </w:r>
      <w:r w:rsidRPr="004F6F65">
        <w:rPr>
          <w:b/>
          <w:bCs/>
          <w:u w:val="single"/>
        </w:rPr>
        <w:t xml:space="preserve">James </w:t>
      </w:r>
      <w:r w:rsidR="00D422D0">
        <w:rPr>
          <w:b/>
          <w:bCs/>
          <w:u w:val="single"/>
        </w:rPr>
        <w:t xml:space="preserve">also </w:t>
      </w:r>
      <w:r w:rsidRPr="004F6F65">
        <w:rPr>
          <w:b/>
          <w:bCs/>
          <w:u w:val="single"/>
        </w:rPr>
        <w:t>speaks of</w:t>
      </w:r>
      <w:r w:rsidR="00D422D0">
        <w:rPr>
          <w:b/>
          <w:bCs/>
          <w:u w:val="single"/>
        </w:rPr>
        <w:t xml:space="preserve"> the importance of</w:t>
      </w:r>
      <w:r w:rsidRPr="004F6F65">
        <w:rPr>
          <w:b/>
          <w:bCs/>
          <w:u w:val="single"/>
        </w:rPr>
        <w:t xml:space="preserve"> faith</w:t>
      </w:r>
      <w:r w:rsidRPr="004F6F65">
        <w:rPr>
          <w:b/>
          <w:bCs/>
        </w:rPr>
        <w:t>…</w:t>
      </w:r>
    </w:p>
    <w:p w14:paraId="18F6E8A1" w14:textId="3F6A5338" w:rsidR="00AC3F62" w:rsidRDefault="00D422D0" w:rsidP="00F61D64">
      <w:pPr>
        <w:autoSpaceDE w:val="0"/>
        <w:autoSpaceDN w:val="0"/>
        <w:adjustRightInd w:val="0"/>
        <w:spacing w:after="0" w:line="240" w:lineRule="auto"/>
        <w:jc w:val="both"/>
      </w:pPr>
      <w:r>
        <w:t xml:space="preserve">In his letter, James first speaks of the importance of faith in itself before the importance of the expression of faith in good works. </w:t>
      </w:r>
      <w:r w:rsidR="001F4CB0">
        <w:t xml:space="preserve"> (</w:t>
      </w:r>
      <w:r w:rsidR="00F61D64" w:rsidRPr="00F61D64">
        <w:t xml:space="preserve">Jas </w:t>
      </w:r>
      <w:r>
        <w:t>1:2</w:t>
      </w:r>
      <w:r w:rsidR="00F61D64" w:rsidRPr="00F61D64">
        <w:t>-</w:t>
      </w:r>
      <w:r>
        <w:t>8</w:t>
      </w:r>
      <w:r w:rsidR="00F61D64" w:rsidRPr="00F61D64">
        <w:t>).</w:t>
      </w:r>
    </w:p>
    <w:p w14:paraId="1947AB12" w14:textId="77777777" w:rsidR="0092780B" w:rsidRPr="00F61D64" w:rsidRDefault="0092780B" w:rsidP="00F61D64">
      <w:pPr>
        <w:autoSpaceDE w:val="0"/>
        <w:autoSpaceDN w:val="0"/>
        <w:adjustRightInd w:val="0"/>
        <w:spacing w:after="0" w:line="240" w:lineRule="auto"/>
        <w:jc w:val="both"/>
      </w:pPr>
    </w:p>
    <w:p w14:paraId="669B6E9A" w14:textId="72EE6CE6" w:rsidR="00F61D64" w:rsidRPr="004B4382" w:rsidRDefault="001F4CB0" w:rsidP="00F61D64">
      <w:pPr>
        <w:autoSpaceDE w:val="0"/>
        <w:autoSpaceDN w:val="0"/>
        <w:adjustRightInd w:val="0"/>
        <w:spacing w:after="0" w:line="240" w:lineRule="auto"/>
        <w:jc w:val="both"/>
      </w:pPr>
      <w:r w:rsidRPr="004B4382">
        <w:t xml:space="preserve">We </w:t>
      </w:r>
      <w:r w:rsidR="00F61D64" w:rsidRPr="004B4382">
        <w:t xml:space="preserve">can </w:t>
      </w:r>
      <w:r w:rsidRPr="004B4382">
        <w:t xml:space="preserve">conclude </w:t>
      </w:r>
      <w:r w:rsidR="00F61D64" w:rsidRPr="004B4382">
        <w:t>that the nature and process of justification runs like this:</w:t>
      </w:r>
    </w:p>
    <w:p w14:paraId="73EEF4F1" w14:textId="58B3E2A9" w:rsidR="00F61D64" w:rsidRPr="00F61D64" w:rsidRDefault="00D422D0" w:rsidP="00F61D64">
      <w:pPr>
        <w:autoSpaceDE w:val="0"/>
        <w:autoSpaceDN w:val="0"/>
        <w:adjustRightInd w:val="0"/>
        <w:spacing w:after="0" w:line="240" w:lineRule="auto"/>
        <w:jc w:val="both"/>
      </w:pPr>
      <w:r>
        <w:t>1.</w:t>
      </w:r>
      <w:r w:rsidR="00F61D64" w:rsidRPr="00F61D64">
        <w:t xml:space="preserve"> God takes the initiative: He is the sole author of the internal call as well as of the external</w:t>
      </w:r>
      <w:r w:rsidR="001F4CB0">
        <w:t xml:space="preserve"> v</w:t>
      </w:r>
      <w:r w:rsidR="00F61D64" w:rsidRPr="00F61D64">
        <w:t>ocation</w:t>
      </w:r>
      <w:r>
        <w:t xml:space="preserve"> of man;</w:t>
      </w:r>
      <w:r w:rsidR="00F61D64" w:rsidRPr="00F61D64">
        <w:t xml:space="preserve"> he is the initiat</w:t>
      </w:r>
      <w:r w:rsidR="001F4CB0">
        <w:t>or</w:t>
      </w:r>
      <w:r w:rsidR="00F61D64" w:rsidRPr="00F61D64">
        <w:t xml:space="preserve"> of grace, and in this </w:t>
      </w:r>
      <w:r w:rsidR="001F4CB0" w:rsidRPr="00F61D64">
        <w:t>sense,</w:t>
      </w:r>
      <w:r w:rsidR="00F61D64" w:rsidRPr="00F61D64">
        <w:t xml:space="preserve"> faith is from God.</w:t>
      </w:r>
    </w:p>
    <w:p w14:paraId="3137AA14" w14:textId="17FDF357" w:rsidR="00F61D64" w:rsidRPr="00F61D64" w:rsidRDefault="00D422D0" w:rsidP="00F61D64">
      <w:pPr>
        <w:autoSpaceDE w:val="0"/>
        <w:autoSpaceDN w:val="0"/>
        <w:adjustRightInd w:val="0"/>
        <w:spacing w:after="0" w:line="240" w:lineRule="auto"/>
        <w:jc w:val="both"/>
      </w:pPr>
      <w:r>
        <w:t>2.</w:t>
      </w:r>
      <w:r w:rsidR="00F61D64" w:rsidRPr="00F61D64">
        <w:t xml:space="preserve"> Man, in turn, responds to the call</w:t>
      </w:r>
      <w:r>
        <w:t xml:space="preserve"> freely</w:t>
      </w:r>
      <w:r w:rsidR="00F61D64" w:rsidRPr="00F61D64">
        <w:t xml:space="preserve">, but not without divine help; he gives glory to God by accepting his testimony, by bowing </w:t>
      </w:r>
      <w:r>
        <w:t>to him</w:t>
      </w:r>
      <w:r w:rsidR="00F61D64" w:rsidRPr="00F61D64">
        <w:t>, by abandoning himself totally in him</w:t>
      </w:r>
      <w:r>
        <w:t>. T</w:t>
      </w:r>
      <w:r w:rsidR="00F61D64" w:rsidRPr="00F61D64">
        <w:t xml:space="preserve">his is certainly a merit for which he cannot attribute the </w:t>
      </w:r>
      <w:r w:rsidR="001F4CB0" w:rsidRPr="00F61D64">
        <w:t>honour</w:t>
      </w:r>
      <w:r w:rsidR="00F61D64" w:rsidRPr="00F61D64">
        <w:t xml:space="preserve"> to himself.</w:t>
      </w:r>
    </w:p>
    <w:p w14:paraId="3F8483BA" w14:textId="39E284AB" w:rsidR="00F61D64" w:rsidRPr="00F61D64" w:rsidRDefault="00D422D0" w:rsidP="00F61D64">
      <w:pPr>
        <w:autoSpaceDE w:val="0"/>
        <w:autoSpaceDN w:val="0"/>
        <w:adjustRightInd w:val="0"/>
        <w:spacing w:after="0" w:line="240" w:lineRule="auto"/>
        <w:jc w:val="both"/>
      </w:pPr>
      <w:r>
        <w:t>3.</w:t>
      </w:r>
      <w:r w:rsidR="00F61D64" w:rsidRPr="00F61D64">
        <w:t xml:space="preserve"> God intervenes again: He imputes faith to justi</w:t>
      </w:r>
      <w:r w:rsidR="001F4CB0">
        <w:t>fication</w:t>
      </w:r>
      <w:r w:rsidR="00F61D64" w:rsidRPr="00F61D64">
        <w:t>; he generously gives justi</w:t>
      </w:r>
      <w:r w:rsidR="001F4CB0">
        <w:t>fication</w:t>
      </w:r>
      <w:r w:rsidR="00F61D64" w:rsidRPr="00F61D64">
        <w:t xml:space="preserve"> in exchange for faith, </w:t>
      </w:r>
      <w:r>
        <w:t>n</w:t>
      </w:r>
      <w:r w:rsidR="00F61D64" w:rsidRPr="00F61D64">
        <w:t>ot as the equivalent or the reward of faith</w:t>
      </w:r>
      <w:r>
        <w:t xml:space="preserve"> but as a free gift. U</w:t>
      </w:r>
      <w:r w:rsidR="00F61D64" w:rsidRPr="00F61D64">
        <w:t>p to this point, grace has always played a preponderant part.</w:t>
      </w:r>
    </w:p>
    <w:p w14:paraId="59BE54D4" w14:textId="2A2E259D" w:rsidR="00F61D64" w:rsidRPr="00F61D64" w:rsidRDefault="00D422D0" w:rsidP="00F61D64">
      <w:pPr>
        <w:autoSpaceDE w:val="0"/>
        <w:autoSpaceDN w:val="0"/>
        <w:adjustRightInd w:val="0"/>
        <w:spacing w:after="0" w:line="240" w:lineRule="auto"/>
        <w:jc w:val="both"/>
      </w:pPr>
      <w:r>
        <w:t>4.</w:t>
      </w:r>
      <w:r w:rsidR="00F61D64" w:rsidRPr="00F61D64">
        <w:t xml:space="preserve"> Justi</w:t>
      </w:r>
      <w:r w:rsidR="001F4CB0">
        <w:t xml:space="preserve">fication </w:t>
      </w:r>
      <w:r w:rsidR="00F61D64" w:rsidRPr="00F61D64">
        <w:t xml:space="preserve">granted to man, imposes on him the obligation and gives him the power of good works. Man, armed with habitual grace, can advance from virtue to virtue; but the fruits he acquires, even though they belong to him, are not exclusively his, because he works on God's </w:t>
      </w:r>
      <w:r>
        <w:t>grace</w:t>
      </w:r>
      <w:r w:rsidR="00F61D64" w:rsidRPr="00F61D64">
        <w:t xml:space="preserve"> and with the means that God gives him.</w:t>
      </w:r>
    </w:p>
    <w:p w14:paraId="3C14F0D8" w14:textId="75AF415F" w:rsidR="00AC3F62" w:rsidRPr="00F61D64" w:rsidRDefault="005C174F" w:rsidP="00F61D64">
      <w:pPr>
        <w:autoSpaceDE w:val="0"/>
        <w:autoSpaceDN w:val="0"/>
        <w:adjustRightInd w:val="0"/>
        <w:spacing w:after="0" w:line="240" w:lineRule="auto"/>
        <w:jc w:val="both"/>
      </w:pPr>
      <w:r>
        <w:t>5.</w:t>
      </w:r>
      <w:r w:rsidR="00F61D64" w:rsidRPr="00F61D64">
        <w:t xml:space="preserve"> Finally</w:t>
      </w:r>
      <w:r w:rsidR="001F4CB0">
        <w:t>,</w:t>
      </w:r>
      <w:r w:rsidR="00F61D64" w:rsidRPr="00F61D64">
        <w:t xml:space="preserve"> God crowns the work: declares </w:t>
      </w:r>
      <w:r w:rsidR="001F4CB0">
        <w:t>him a</w:t>
      </w:r>
      <w:r w:rsidR="00F61D64" w:rsidRPr="00F61D64">
        <w:t xml:space="preserve"> right</w:t>
      </w:r>
      <w:r w:rsidR="001F4CB0">
        <w:t>eous</w:t>
      </w:r>
      <w:r w:rsidR="00F61D64" w:rsidRPr="00F61D64">
        <w:t xml:space="preserve"> man; and rightly so, because he really became such.</w:t>
      </w:r>
    </w:p>
    <w:p w14:paraId="5ECF00BD" w14:textId="5E4AC6B8" w:rsidR="00AC3F62" w:rsidRDefault="00AC3F62" w:rsidP="00F31C2A">
      <w:pPr>
        <w:pStyle w:val="NoSpacing"/>
      </w:pPr>
    </w:p>
    <w:p w14:paraId="75B65669" w14:textId="674B1B3C" w:rsidR="00F31C2A" w:rsidRDefault="00F31C2A" w:rsidP="00F31C2A">
      <w:pPr>
        <w:pStyle w:val="NoSpacing"/>
      </w:pPr>
      <w:r w:rsidRPr="00F31C2A">
        <w:rPr>
          <w:b/>
          <w:bCs/>
        </w:rPr>
        <w:t>Practice Questions</w:t>
      </w:r>
      <w:r>
        <w:t>:</w:t>
      </w:r>
    </w:p>
    <w:p w14:paraId="4760B240" w14:textId="2C6C27EF" w:rsidR="00F31C2A" w:rsidRDefault="00F2233B" w:rsidP="00F31C2A">
      <w:pPr>
        <w:pStyle w:val="NoSpacing"/>
      </w:pPr>
      <w:r>
        <w:t xml:space="preserve">1. </w:t>
      </w:r>
      <w:r w:rsidR="0024515F">
        <w:t>Why is reason</w:t>
      </w:r>
      <w:r>
        <w:t xml:space="preserve"> importan</w:t>
      </w:r>
      <w:r w:rsidR="0024515F">
        <w:t>t</w:t>
      </w:r>
      <w:r>
        <w:t xml:space="preserve"> to faith?</w:t>
      </w:r>
    </w:p>
    <w:p w14:paraId="1D2FE6FE" w14:textId="727A6DD7" w:rsidR="00F2233B" w:rsidRDefault="00F2233B" w:rsidP="00F31C2A">
      <w:pPr>
        <w:pStyle w:val="NoSpacing"/>
      </w:pPr>
      <w:r>
        <w:t>2. What is the right way and the wrong way to apply reason to faith?</w:t>
      </w:r>
    </w:p>
    <w:p w14:paraId="5DD4D13C" w14:textId="120BCE25" w:rsidR="00F2233B" w:rsidRDefault="00F2233B" w:rsidP="00F31C2A">
      <w:pPr>
        <w:pStyle w:val="NoSpacing"/>
      </w:pPr>
      <w:r>
        <w:t>3. What are the differences between the truth of faith and the truth of science?</w:t>
      </w:r>
    </w:p>
    <w:p w14:paraId="0637EAB0" w14:textId="73D42889" w:rsidR="00F2233B" w:rsidRDefault="00F2233B" w:rsidP="00F31C2A">
      <w:pPr>
        <w:pStyle w:val="NoSpacing"/>
      </w:pPr>
      <w:r>
        <w:t>4. What is scientism and fideism?</w:t>
      </w:r>
    </w:p>
    <w:p w14:paraId="6D41ADEA" w14:textId="2793B1F2" w:rsidR="00F2233B" w:rsidRDefault="00F2233B" w:rsidP="00F31C2A">
      <w:pPr>
        <w:pStyle w:val="NoSpacing"/>
      </w:pPr>
      <w:r>
        <w:t>5. What is Martin Luther’s position on justification by faith and why is he wrong?</w:t>
      </w:r>
    </w:p>
    <w:p w14:paraId="681E5120" w14:textId="09F4A77F" w:rsidR="00F2233B" w:rsidRDefault="00F2233B" w:rsidP="00F31C2A">
      <w:pPr>
        <w:pStyle w:val="NoSpacing"/>
      </w:pPr>
      <w:r>
        <w:t>6. What is the relationship between faith and good works?</w:t>
      </w:r>
    </w:p>
    <w:p w14:paraId="02FCD6E9" w14:textId="38CD6437" w:rsidR="00F31C2A" w:rsidRDefault="00F31C2A" w:rsidP="00F31C2A">
      <w:pPr>
        <w:pStyle w:val="NoSpacing"/>
      </w:pPr>
    </w:p>
    <w:p w14:paraId="3A8A54F8" w14:textId="67EA8768" w:rsidR="00F31C2A" w:rsidRDefault="00F31C2A" w:rsidP="00F31C2A">
      <w:pPr>
        <w:pStyle w:val="NoSpacing"/>
      </w:pPr>
    </w:p>
    <w:p w14:paraId="2B598E67" w14:textId="25B8D54B" w:rsidR="00F31C2A" w:rsidRDefault="00F31C2A" w:rsidP="00F31C2A">
      <w:pPr>
        <w:pStyle w:val="NoSpacing"/>
      </w:pPr>
    </w:p>
    <w:p w14:paraId="3EDB69D9" w14:textId="02788E3D" w:rsidR="00F31C2A" w:rsidRDefault="00F31C2A" w:rsidP="00F31C2A">
      <w:pPr>
        <w:pStyle w:val="NoSpacing"/>
      </w:pPr>
    </w:p>
    <w:p w14:paraId="65F57CEB" w14:textId="15C63D82" w:rsidR="00F31C2A" w:rsidRDefault="00F31C2A" w:rsidP="00F31C2A">
      <w:pPr>
        <w:pStyle w:val="NoSpacing"/>
      </w:pPr>
    </w:p>
    <w:p w14:paraId="7132718D" w14:textId="373B1972" w:rsidR="00F31C2A" w:rsidRDefault="00F31C2A" w:rsidP="00F31C2A">
      <w:pPr>
        <w:pStyle w:val="NoSpacing"/>
      </w:pPr>
    </w:p>
    <w:p w14:paraId="714C018E" w14:textId="0BE487F2" w:rsidR="00F31C2A" w:rsidRDefault="00F31C2A" w:rsidP="00F31C2A">
      <w:pPr>
        <w:pStyle w:val="NoSpacing"/>
      </w:pPr>
    </w:p>
    <w:p w14:paraId="593FFCFE" w14:textId="06D99151" w:rsidR="00F31C2A" w:rsidRDefault="00F31C2A" w:rsidP="00F31C2A">
      <w:pPr>
        <w:pStyle w:val="NoSpacing"/>
      </w:pPr>
    </w:p>
    <w:p w14:paraId="63A87943" w14:textId="77777777" w:rsidR="00F31C2A" w:rsidRPr="00F61D64" w:rsidRDefault="00F31C2A" w:rsidP="002322FE"/>
    <w:sectPr w:rsidR="00F31C2A" w:rsidRPr="00F61D6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39783" w14:textId="77777777" w:rsidR="000B666E" w:rsidRDefault="000B666E" w:rsidP="000D4E60">
      <w:pPr>
        <w:spacing w:after="0" w:line="240" w:lineRule="auto"/>
      </w:pPr>
      <w:r>
        <w:separator/>
      </w:r>
    </w:p>
  </w:endnote>
  <w:endnote w:type="continuationSeparator" w:id="0">
    <w:p w14:paraId="22DCCBD6" w14:textId="77777777" w:rsidR="000B666E" w:rsidRDefault="000B666E" w:rsidP="000D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070615"/>
      <w:docPartObj>
        <w:docPartGallery w:val="Page Numbers (Bottom of Page)"/>
        <w:docPartUnique/>
      </w:docPartObj>
    </w:sdtPr>
    <w:sdtEndPr>
      <w:rPr>
        <w:noProof/>
      </w:rPr>
    </w:sdtEndPr>
    <w:sdtContent>
      <w:p w14:paraId="4F0BE37C" w14:textId="5455A193" w:rsidR="000D4E60" w:rsidRDefault="000D4E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B0DC71" w14:textId="77777777" w:rsidR="000D4E60" w:rsidRDefault="000D4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655A9" w14:textId="77777777" w:rsidR="000B666E" w:rsidRDefault="000B666E" w:rsidP="000D4E60">
      <w:pPr>
        <w:spacing w:after="0" w:line="240" w:lineRule="auto"/>
      </w:pPr>
      <w:r>
        <w:separator/>
      </w:r>
    </w:p>
  </w:footnote>
  <w:footnote w:type="continuationSeparator" w:id="0">
    <w:p w14:paraId="773A59A0" w14:textId="77777777" w:rsidR="000B666E" w:rsidRDefault="000B666E" w:rsidP="000D4E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2FE"/>
    <w:rsid w:val="000035D1"/>
    <w:rsid w:val="0001665A"/>
    <w:rsid w:val="00027DBB"/>
    <w:rsid w:val="000502F6"/>
    <w:rsid w:val="000B666E"/>
    <w:rsid w:val="000D4E60"/>
    <w:rsid w:val="0013678F"/>
    <w:rsid w:val="00152E0D"/>
    <w:rsid w:val="001F2E66"/>
    <w:rsid w:val="001F4CB0"/>
    <w:rsid w:val="00216542"/>
    <w:rsid w:val="002322FE"/>
    <w:rsid w:val="0024515F"/>
    <w:rsid w:val="00253A87"/>
    <w:rsid w:val="0026647D"/>
    <w:rsid w:val="00266602"/>
    <w:rsid w:val="00281796"/>
    <w:rsid w:val="00322D51"/>
    <w:rsid w:val="00364C43"/>
    <w:rsid w:val="003D6886"/>
    <w:rsid w:val="003F60FB"/>
    <w:rsid w:val="00407EBF"/>
    <w:rsid w:val="004101AE"/>
    <w:rsid w:val="00422C4B"/>
    <w:rsid w:val="00437CF4"/>
    <w:rsid w:val="004B1602"/>
    <w:rsid w:val="004B4382"/>
    <w:rsid w:val="004F6F65"/>
    <w:rsid w:val="0057569E"/>
    <w:rsid w:val="00587884"/>
    <w:rsid w:val="005A0EE3"/>
    <w:rsid w:val="005C174F"/>
    <w:rsid w:val="005E2F5D"/>
    <w:rsid w:val="005F0016"/>
    <w:rsid w:val="00655308"/>
    <w:rsid w:val="006A29A6"/>
    <w:rsid w:val="006D1FD6"/>
    <w:rsid w:val="006D2CC8"/>
    <w:rsid w:val="006E3F7C"/>
    <w:rsid w:val="006F5B0D"/>
    <w:rsid w:val="00716A56"/>
    <w:rsid w:val="00720FA9"/>
    <w:rsid w:val="008432B5"/>
    <w:rsid w:val="00844AF6"/>
    <w:rsid w:val="008451C2"/>
    <w:rsid w:val="0086251E"/>
    <w:rsid w:val="00873268"/>
    <w:rsid w:val="008D43B3"/>
    <w:rsid w:val="008F4686"/>
    <w:rsid w:val="0091655A"/>
    <w:rsid w:val="0092780B"/>
    <w:rsid w:val="00947B5E"/>
    <w:rsid w:val="00985CEE"/>
    <w:rsid w:val="009A0DB9"/>
    <w:rsid w:val="009D36E8"/>
    <w:rsid w:val="00A21410"/>
    <w:rsid w:val="00A52524"/>
    <w:rsid w:val="00A55F87"/>
    <w:rsid w:val="00A668DD"/>
    <w:rsid w:val="00AB2F74"/>
    <w:rsid w:val="00AC3F62"/>
    <w:rsid w:val="00AC72EF"/>
    <w:rsid w:val="00AF485D"/>
    <w:rsid w:val="00B11D2B"/>
    <w:rsid w:val="00B1394F"/>
    <w:rsid w:val="00B411BB"/>
    <w:rsid w:val="00B5453A"/>
    <w:rsid w:val="00B83DDA"/>
    <w:rsid w:val="00BA5B0F"/>
    <w:rsid w:val="00BF6CE1"/>
    <w:rsid w:val="00C3618E"/>
    <w:rsid w:val="00C55DC9"/>
    <w:rsid w:val="00C60AC1"/>
    <w:rsid w:val="00C969AD"/>
    <w:rsid w:val="00CB47B3"/>
    <w:rsid w:val="00D117BF"/>
    <w:rsid w:val="00D15F6B"/>
    <w:rsid w:val="00D22666"/>
    <w:rsid w:val="00D34F4F"/>
    <w:rsid w:val="00D422D0"/>
    <w:rsid w:val="00D4554B"/>
    <w:rsid w:val="00D45EEE"/>
    <w:rsid w:val="00D65DE0"/>
    <w:rsid w:val="00E01E21"/>
    <w:rsid w:val="00E636BC"/>
    <w:rsid w:val="00E72187"/>
    <w:rsid w:val="00E8775F"/>
    <w:rsid w:val="00E87A74"/>
    <w:rsid w:val="00EB3397"/>
    <w:rsid w:val="00EB495E"/>
    <w:rsid w:val="00EC1149"/>
    <w:rsid w:val="00F04467"/>
    <w:rsid w:val="00F2233B"/>
    <w:rsid w:val="00F31C2A"/>
    <w:rsid w:val="00F35CD0"/>
    <w:rsid w:val="00F56983"/>
    <w:rsid w:val="00F61D64"/>
    <w:rsid w:val="00FA6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0E4F"/>
  <w15:chartTrackingRefBased/>
  <w15:docId w15:val="{4A4AAF29-CD2D-482A-B538-8C3BC064D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E60"/>
  </w:style>
  <w:style w:type="paragraph" w:styleId="Footer">
    <w:name w:val="footer"/>
    <w:basedOn w:val="Normal"/>
    <w:link w:val="FooterChar"/>
    <w:uiPriority w:val="99"/>
    <w:unhideWhenUsed/>
    <w:rsid w:val="000D4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E60"/>
  </w:style>
  <w:style w:type="character" w:customStyle="1" w:styleId="viiyi">
    <w:name w:val="viiyi"/>
    <w:basedOn w:val="DefaultParagraphFont"/>
    <w:rsid w:val="00AC3F62"/>
  </w:style>
  <w:style w:type="character" w:customStyle="1" w:styleId="jlqj4b">
    <w:name w:val="jlqj4b"/>
    <w:basedOn w:val="DefaultParagraphFont"/>
    <w:rsid w:val="00AC3F62"/>
  </w:style>
  <w:style w:type="paragraph" w:styleId="NoSpacing">
    <w:name w:val="No Spacing"/>
    <w:uiPriority w:val="1"/>
    <w:qFormat/>
    <w:rsid w:val="006E3F7C"/>
    <w:pPr>
      <w:spacing w:after="0" w:line="240" w:lineRule="auto"/>
    </w:pPr>
  </w:style>
  <w:style w:type="character" w:customStyle="1" w:styleId="text">
    <w:name w:val="text"/>
    <w:basedOn w:val="DefaultParagraphFont"/>
    <w:rsid w:val="00D2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4322</Words>
  <Characters>24642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cp:lastPrinted>2021-03-05T16:18:00Z</cp:lastPrinted>
  <dcterms:created xsi:type="dcterms:W3CDTF">2023-03-14T10:09:00Z</dcterms:created>
  <dcterms:modified xsi:type="dcterms:W3CDTF">2023-03-14T10:09:00Z</dcterms:modified>
</cp:coreProperties>
</file>