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3942A" w14:textId="6F7F8558" w:rsidR="00101D9E" w:rsidRPr="002F28AF" w:rsidRDefault="002F28AF">
      <w:pPr>
        <w:rPr>
          <w:rFonts w:ascii="Times New Roman" w:hAnsi="Times New Roman" w:cs="Times New Roman"/>
        </w:rPr>
      </w:pP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t>DI/937: Utho Lawrence Oghenemano</w:t>
      </w:r>
    </w:p>
    <w:p w14:paraId="0A2B84EC" w14:textId="1A440F9A" w:rsidR="002F28AF" w:rsidRPr="002F28AF" w:rsidRDefault="002F28AF">
      <w:pPr>
        <w:rPr>
          <w:rFonts w:ascii="Times New Roman" w:hAnsi="Times New Roman" w:cs="Times New Roman"/>
        </w:rPr>
      </w:pP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t>DI/TH352: The Sacrament of marriage</w:t>
      </w:r>
    </w:p>
    <w:p w14:paraId="40174ECD" w14:textId="2581F26E" w:rsidR="002F28AF" w:rsidRDefault="002F28AF">
      <w:pPr>
        <w:rPr>
          <w:rFonts w:ascii="Times New Roman" w:hAnsi="Times New Roman" w:cs="Times New Roman"/>
        </w:rPr>
      </w:pP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sidRPr="002F28AF">
        <w:rPr>
          <w:rFonts w:ascii="Times New Roman" w:hAnsi="Times New Roman" w:cs="Times New Roman"/>
        </w:rPr>
        <w:tab/>
      </w:r>
      <w:r>
        <w:rPr>
          <w:rFonts w:ascii="Times New Roman" w:hAnsi="Times New Roman" w:cs="Times New Roman"/>
        </w:rPr>
        <w:t xml:space="preserve">          </w:t>
      </w:r>
      <w:r w:rsidRPr="002F28AF">
        <w:rPr>
          <w:rFonts w:ascii="Times New Roman" w:hAnsi="Times New Roman" w:cs="Times New Roman"/>
        </w:rPr>
        <w:t>A brief exposure of biblical passages on marriage</w:t>
      </w:r>
    </w:p>
    <w:p w14:paraId="053E2F65" w14:textId="787421C4" w:rsidR="001C0DFC" w:rsidRDefault="00EA6058">
      <w:pPr>
        <w:rPr>
          <w:rFonts w:ascii="Times New Roman" w:hAnsi="Times New Roman" w:cs="Times New Roman"/>
        </w:rPr>
      </w:pPr>
      <w:r>
        <w:rPr>
          <w:rFonts w:ascii="Times New Roman" w:hAnsi="Times New Roman" w:cs="Times New Roman"/>
        </w:rPr>
        <w:t>Genesis 2: 18-25 presents the origin and intention of God for marriage for the opening statement illustrates two important facts. First that it is not good for man to be alone and the second follows suite; I will make him a helper. The text equally addresses ano</w:t>
      </w:r>
      <w:r w:rsidR="000B2A91">
        <w:rPr>
          <w:rFonts w:ascii="Times New Roman" w:hAnsi="Times New Roman" w:cs="Times New Roman"/>
        </w:rPr>
        <w:t>th</w:t>
      </w:r>
      <w:r>
        <w:rPr>
          <w:rFonts w:ascii="Times New Roman" w:hAnsi="Times New Roman" w:cs="Times New Roman"/>
        </w:rPr>
        <w:t xml:space="preserve">er </w:t>
      </w:r>
      <w:r w:rsidR="000B2A91">
        <w:rPr>
          <w:rFonts w:ascii="Times New Roman" w:hAnsi="Times New Roman" w:cs="Times New Roman"/>
        </w:rPr>
        <w:t>issue, V. 24. This is the remova</w:t>
      </w:r>
      <w:r w:rsidR="00DD6A1D">
        <w:rPr>
          <w:rFonts w:ascii="Times New Roman" w:hAnsi="Times New Roman" w:cs="Times New Roman"/>
        </w:rPr>
        <w:t>l</w:t>
      </w:r>
      <w:r w:rsidR="000B2A91">
        <w:rPr>
          <w:rFonts w:ascii="Times New Roman" w:hAnsi="Times New Roman" w:cs="Times New Roman"/>
        </w:rPr>
        <w:t xml:space="preserve"> from biological affiliation and introduction into a new family as well as the exclusivity of marriage between a man and a woman and no other way. </w:t>
      </w:r>
      <w:r w:rsidR="00B54AA4">
        <w:rPr>
          <w:rFonts w:ascii="Times New Roman" w:hAnsi="Times New Roman" w:cs="Times New Roman"/>
        </w:rPr>
        <w:t>Tobith 7:9-14 displays the fact that there are hurdles in marital processes, but with God’s intervention it will be resolved, no matter the gravity of the challenges.</w:t>
      </w:r>
      <w:r w:rsidR="00DD6A1D">
        <w:rPr>
          <w:rFonts w:ascii="Times New Roman" w:hAnsi="Times New Roman" w:cs="Times New Roman"/>
        </w:rPr>
        <w:t xml:space="preserve"> </w:t>
      </w:r>
      <w:r w:rsidR="00390483">
        <w:rPr>
          <w:rFonts w:ascii="Times New Roman" w:hAnsi="Times New Roman" w:cs="Times New Roman"/>
        </w:rPr>
        <w:t xml:space="preserve">Psalm 127: 3-4 specifically speaks about the second aim of marriage which is for procreation aside companionship which is the first aim of marriage. Psalm 128, equally stresses the fact that the blessing of the Lord extends to the home and the wife of the man who fears the Lord and equally such a man will be blessed by the lord with children who will gather round his table and </w:t>
      </w:r>
      <w:r w:rsidR="004B6715">
        <w:rPr>
          <w:rFonts w:ascii="Times New Roman" w:hAnsi="Times New Roman" w:cs="Times New Roman"/>
        </w:rPr>
        <w:t>such a man will be blessed with longevity to see his children’s children.</w:t>
      </w:r>
    </w:p>
    <w:p w14:paraId="2374F086" w14:textId="1001D2B3" w:rsidR="004B6715" w:rsidRDefault="004B6715">
      <w:pPr>
        <w:rPr>
          <w:rFonts w:ascii="Times New Roman" w:hAnsi="Times New Roman" w:cs="Times New Roman"/>
        </w:rPr>
      </w:pPr>
      <w:r>
        <w:rPr>
          <w:rFonts w:ascii="Times New Roman" w:hAnsi="Times New Roman" w:cs="Times New Roman"/>
        </w:rPr>
        <w:t>The problem of loneliness and no companion</w:t>
      </w:r>
      <w:r w:rsidR="00F518F0">
        <w:rPr>
          <w:rFonts w:ascii="Times New Roman" w:hAnsi="Times New Roman" w:cs="Times New Roman"/>
        </w:rPr>
        <w:t xml:space="preserve"> in the book of Genesis </w:t>
      </w:r>
      <w:r>
        <w:rPr>
          <w:rFonts w:ascii="Times New Roman" w:hAnsi="Times New Roman" w:cs="Times New Roman"/>
        </w:rPr>
        <w:t xml:space="preserve">was addressed by God who gave Adam a helper and </w:t>
      </w:r>
      <w:r w:rsidR="00F518F0">
        <w:rPr>
          <w:rFonts w:ascii="Times New Roman" w:hAnsi="Times New Roman" w:cs="Times New Roman"/>
        </w:rPr>
        <w:t>gave the two to one another making them one and no longer two. The problem that Sarah faced in her marital life was also salvaged by God who sent her a helper, Raphael and also gave her a God-fearing husband, Tobias. Psalm 127 and 128 shows the answers the question of the struggles in the marital life, which is childlessness, the author makes it explicit that children are fruits and gifts from the Lord who bestows them on God-fearing one.</w:t>
      </w:r>
    </w:p>
    <w:p w14:paraId="30FCDDD7" w14:textId="1AC08530" w:rsidR="00F518F0" w:rsidRPr="002F28AF" w:rsidRDefault="00F518F0">
      <w:pPr>
        <w:rPr>
          <w:rFonts w:ascii="Times New Roman" w:hAnsi="Times New Roman" w:cs="Times New Roman"/>
        </w:rPr>
      </w:pPr>
      <w:r>
        <w:rPr>
          <w:rFonts w:ascii="Times New Roman" w:hAnsi="Times New Roman" w:cs="Times New Roman"/>
        </w:rPr>
        <w:t xml:space="preserve">These passages </w:t>
      </w:r>
      <w:r w:rsidR="001A1562">
        <w:rPr>
          <w:rFonts w:ascii="Times New Roman" w:hAnsi="Times New Roman" w:cs="Times New Roman"/>
        </w:rPr>
        <w:t>touch</w:t>
      </w:r>
      <w:r>
        <w:rPr>
          <w:rFonts w:ascii="Times New Roman" w:hAnsi="Times New Roman" w:cs="Times New Roman"/>
        </w:rPr>
        <w:t xml:space="preserve"> contemporary issues that affects marriage. Firstly</w:t>
      </w:r>
      <w:r w:rsidR="001A1562">
        <w:rPr>
          <w:rFonts w:ascii="Times New Roman" w:hAnsi="Times New Roman" w:cs="Times New Roman"/>
        </w:rPr>
        <w:t>,</w:t>
      </w:r>
      <w:r>
        <w:rPr>
          <w:rFonts w:ascii="Times New Roman" w:hAnsi="Times New Roman" w:cs="Times New Roman"/>
        </w:rPr>
        <w:t xml:space="preserve"> the book of Genesis displays explicitly that the origin </w:t>
      </w:r>
      <w:r w:rsidR="001A1562">
        <w:rPr>
          <w:rFonts w:ascii="Times New Roman" w:hAnsi="Times New Roman" w:cs="Times New Roman"/>
        </w:rPr>
        <w:t>of marriage</w:t>
      </w:r>
      <w:r>
        <w:rPr>
          <w:rFonts w:ascii="Times New Roman" w:hAnsi="Times New Roman" w:cs="Times New Roman"/>
        </w:rPr>
        <w:t xml:space="preserve"> is from God, </w:t>
      </w:r>
      <w:r w:rsidR="00950848">
        <w:rPr>
          <w:rFonts w:ascii="Times New Roman" w:hAnsi="Times New Roman" w:cs="Times New Roman"/>
        </w:rPr>
        <w:t xml:space="preserve">while the contemporary age sees marriage as a contract that man and woman can enter at will when they are comfortable, seeing it only as </w:t>
      </w:r>
      <w:r w:rsidR="001A1562">
        <w:rPr>
          <w:rFonts w:ascii="Times New Roman" w:hAnsi="Times New Roman" w:cs="Times New Roman"/>
        </w:rPr>
        <w:t>a man</w:t>
      </w:r>
      <w:r w:rsidR="00950848">
        <w:rPr>
          <w:rFonts w:ascii="Times New Roman" w:hAnsi="Times New Roman" w:cs="Times New Roman"/>
        </w:rPr>
        <w:t xml:space="preserve"> institution rather than a divine institution, the contemporary man who wants to remove God from marriage. Contemporarily also is the issue of diverse deviations that threaten not just the institution of marriage but the also human specie in general, issues like; homosexuality, bestiality etc. the author of the book of genesis states categorically that the union he discussed was between a man and a woman and not between a man a man nor between a woman and a woman, on the other hand, he equally stresses that amidst all the other creatures made by God, none was suitable to be a helper or companion to man, God then made a woman from man. God saw all other creatures and he did not give anyone </w:t>
      </w:r>
      <w:r w:rsidR="001A1562">
        <w:rPr>
          <w:rFonts w:ascii="Times New Roman" w:hAnsi="Times New Roman" w:cs="Times New Roman"/>
        </w:rPr>
        <w:t>to man</w:t>
      </w:r>
      <w:r w:rsidR="00950848">
        <w:rPr>
          <w:rFonts w:ascii="Times New Roman" w:hAnsi="Times New Roman" w:cs="Times New Roman"/>
        </w:rPr>
        <w:t xml:space="preserve">, the contemporary man wants to explore everything no even minding if it drags his dignity to the mud, this includes </w:t>
      </w:r>
      <w:r w:rsidR="001A1562">
        <w:rPr>
          <w:rFonts w:ascii="Times New Roman" w:hAnsi="Times New Roman" w:cs="Times New Roman"/>
        </w:rPr>
        <w:t xml:space="preserve">preferring to live with an animal than fellow human. </w:t>
      </w:r>
      <w:r w:rsidR="000D745F">
        <w:rPr>
          <w:rFonts w:ascii="Times New Roman" w:hAnsi="Times New Roman" w:cs="Times New Roman"/>
        </w:rPr>
        <w:t xml:space="preserve">The book of Tobith </w:t>
      </w:r>
      <w:r w:rsidR="00ED6FDC">
        <w:rPr>
          <w:rFonts w:ascii="Times New Roman" w:hAnsi="Times New Roman" w:cs="Times New Roman"/>
        </w:rPr>
        <w:t>touches and challenges the contemporary persons who wants to leave God out of marriage and wants to trust in their own strength and</w:t>
      </w:r>
      <w:r w:rsidR="000D745F">
        <w:rPr>
          <w:rFonts w:ascii="Times New Roman" w:hAnsi="Times New Roman" w:cs="Times New Roman"/>
        </w:rPr>
        <w:t xml:space="preserve"> </w:t>
      </w:r>
      <w:r w:rsidR="00ED6FDC">
        <w:rPr>
          <w:rFonts w:ascii="Times New Roman" w:hAnsi="Times New Roman" w:cs="Times New Roman"/>
        </w:rPr>
        <w:t>in other human institutions that differ from God. The two psalms points to  the contemporary man that children are gifts from the Lord and that no human gives that.</w:t>
      </w:r>
    </w:p>
    <w:sectPr w:rsidR="00F518F0" w:rsidRPr="002F2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AF"/>
    <w:rsid w:val="000B2A91"/>
    <w:rsid w:val="000D745F"/>
    <w:rsid w:val="00101D9E"/>
    <w:rsid w:val="001A1562"/>
    <w:rsid w:val="001C0DFC"/>
    <w:rsid w:val="002F28AF"/>
    <w:rsid w:val="00390483"/>
    <w:rsid w:val="004B6715"/>
    <w:rsid w:val="00950848"/>
    <w:rsid w:val="00B54AA4"/>
    <w:rsid w:val="00DC11CD"/>
    <w:rsid w:val="00DD6A1D"/>
    <w:rsid w:val="00EA6058"/>
    <w:rsid w:val="00ED6FDC"/>
    <w:rsid w:val="00F51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6FB1"/>
  <w15:chartTrackingRefBased/>
  <w15:docId w15:val="{F9DBC446-9641-4436-86C5-6AF8FE6A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dc:creator>
  <cp:keywords/>
  <dc:description/>
  <cp:lastModifiedBy>VP</cp:lastModifiedBy>
  <cp:revision>3</cp:revision>
  <dcterms:created xsi:type="dcterms:W3CDTF">2022-03-08T21:26:00Z</dcterms:created>
  <dcterms:modified xsi:type="dcterms:W3CDTF">2022-03-08T23:29:00Z</dcterms:modified>
</cp:coreProperties>
</file>