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63839" w14:textId="77777777" w:rsidR="00F01FCA" w:rsidRPr="00BA7A0A" w:rsidRDefault="00F01FCA" w:rsidP="00F01FCA">
      <w:pPr>
        <w:pStyle w:val="NoSpacing"/>
        <w:jc w:val="center"/>
        <w:rPr>
          <w:b/>
          <w:bCs/>
          <w:u w:val="single"/>
        </w:rPr>
      </w:pPr>
      <w:r w:rsidRPr="00BA7A0A">
        <w:rPr>
          <w:b/>
          <w:bCs/>
          <w:u w:val="single"/>
        </w:rPr>
        <w:t>LECTURE TWO</w:t>
      </w:r>
      <w:r>
        <w:rPr>
          <w:b/>
          <w:bCs/>
          <w:u w:val="single"/>
        </w:rPr>
        <w:t xml:space="preserve"> (12 October)</w:t>
      </w:r>
    </w:p>
    <w:p w14:paraId="5727B042" w14:textId="77777777" w:rsidR="00F01FCA" w:rsidRDefault="00F01FCA" w:rsidP="00F01FCA">
      <w:pPr>
        <w:pStyle w:val="NoSpacing"/>
        <w:jc w:val="both"/>
        <w:rPr>
          <w:b/>
          <w:bCs/>
          <w:u w:val="single"/>
        </w:rPr>
      </w:pPr>
    </w:p>
    <w:p w14:paraId="28A1ADBE" w14:textId="77777777" w:rsidR="00F01FCA" w:rsidRPr="00AF7911" w:rsidRDefault="00F01FCA" w:rsidP="00F01FCA">
      <w:pPr>
        <w:pStyle w:val="NoSpacing"/>
        <w:jc w:val="center"/>
        <w:rPr>
          <w:b/>
          <w:bCs/>
          <w:u w:val="single"/>
        </w:rPr>
      </w:pPr>
      <w:r>
        <w:rPr>
          <w:b/>
          <w:bCs/>
          <w:u w:val="single"/>
        </w:rPr>
        <w:t>DEFINITION OF VIRTUE</w:t>
      </w:r>
    </w:p>
    <w:p w14:paraId="5D931CBA" w14:textId="77777777" w:rsidR="00F01FCA" w:rsidRPr="00BF7C74" w:rsidRDefault="00F01FCA" w:rsidP="00F01FCA">
      <w:pPr>
        <w:pStyle w:val="NoSpacing"/>
        <w:jc w:val="both"/>
      </w:pPr>
    </w:p>
    <w:p w14:paraId="25DD2FFD" w14:textId="77A021FC" w:rsidR="00F01FCA" w:rsidRPr="00F01FCA" w:rsidRDefault="00F01FCA" w:rsidP="00F01FCA">
      <w:pPr>
        <w:pStyle w:val="NoSpacing"/>
        <w:jc w:val="center"/>
        <w:rPr>
          <w:u w:val="single"/>
        </w:rPr>
      </w:pPr>
      <w:r w:rsidRPr="00F01FCA">
        <w:rPr>
          <w:u w:val="single"/>
        </w:rPr>
        <w:t>Outline</w:t>
      </w:r>
    </w:p>
    <w:p w14:paraId="6FC1E914" w14:textId="6BE40693" w:rsidR="00F01FCA" w:rsidRPr="00F01FCA" w:rsidRDefault="00F01FCA" w:rsidP="00F01FCA">
      <w:pPr>
        <w:pStyle w:val="NoSpacing"/>
        <w:jc w:val="both"/>
      </w:pPr>
      <w:r w:rsidRPr="00F01FCA">
        <w:t>I. What is virtue?</w:t>
      </w:r>
    </w:p>
    <w:p w14:paraId="53FCC4A5" w14:textId="55DD69A6" w:rsidR="008F4686" w:rsidRDefault="00F01FCA">
      <w:r>
        <w:t xml:space="preserve">- Analysis of key terms in the definition: habit, soul, powers, operation, perfection, good end, durability. </w:t>
      </w:r>
    </w:p>
    <w:p w14:paraId="5CF8A962" w14:textId="734C2971" w:rsidR="00F01FCA" w:rsidRDefault="00F01FCA">
      <w:r>
        <w:t>II. Types of virtue?</w:t>
      </w:r>
    </w:p>
    <w:p w14:paraId="4BDECA4A" w14:textId="6AB921AB" w:rsidR="00F01FCA" w:rsidRDefault="00F01FCA">
      <w:r>
        <w:t>A. Intellectual virtues</w:t>
      </w:r>
    </w:p>
    <w:p w14:paraId="5B4D9B69" w14:textId="6350AE81" w:rsidR="00F01FCA" w:rsidRDefault="00F01FCA">
      <w:r>
        <w:t>- Speculative intellectual virtues: understanding, science and wisdom</w:t>
      </w:r>
    </w:p>
    <w:p w14:paraId="6B463848" w14:textId="4CD7E535" w:rsidR="00F01FCA" w:rsidRDefault="00F01FCA">
      <w:r>
        <w:t xml:space="preserve">- Practical intellectual virtues: arts, prudence and synderesis. </w:t>
      </w:r>
    </w:p>
    <w:p w14:paraId="5597F2E0" w14:textId="1180F581" w:rsidR="00F01FCA" w:rsidRDefault="00F01FCA">
      <w:r>
        <w:t>B. Moral virtues</w:t>
      </w:r>
    </w:p>
    <w:p w14:paraId="1B5701C6" w14:textId="1A98301A" w:rsidR="00F01FCA" w:rsidRPr="00F01FCA" w:rsidRDefault="00F01FCA">
      <w:r w:rsidRPr="00F01FCA">
        <w:t>- Prudence, justice, fortitude and temperan</w:t>
      </w:r>
      <w:r>
        <w:t>ce</w:t>
      </w:r>
    </w:p>
    <w:p w14:paraId="633CC67B" w14:textId="5B7A2564" w:rsidR="00F01FCA" w:rsidRDefault="00F01FCA">
      <w:r>
        <w:t>C. Theological virtues</w:t>
      </w:r>
    </w:p>
    <w:p w14:paraId="77F96642" w14:textId="4F3620F3" w:rsidR="00F01FCA" w:rsidRDefault="00F01FCA">
      <w:r>
        <w:t>- Faith, hope and charity</w:t>
      </w:r>
    </w:p>
    <w:p w14:paraId="6A9AD979" w14:textId="688F9D7C" w:rsidR="00F01FCA" w:rsidRDefault="00F01FCA">
      <w:r>
        <w:t>- Actions of the theological virtues</w:t>
      </w:r>
    </w:p>
    <w:p w14:paraId="68998226" w14:textId="3039CF7B" w:rsidR="00F01FCA" w:rsidRDefault="00F01FCA">
      <w:r>
        <w:t>- Perfection of the theological virtues</w:t>
      </w:r>
    </w:p>
    <w:p w14:paraId="34D97FF2" w14:textId="642C1CE6" w:rsidR="00F01FCA" w:rsidRDefault="00F01FCA">
      <w:r>
        <w:t>- Procession of the theological virtues: Order of generation and perfection</w:t>
      </w:r>
    </w:p>
    <w:p w14:paraId="0DA0BE81" w14:textId="68236867" w:rsidR="00F01FCA" w:rsidRDefault="00F01FCA">
      <w:r>
        <w:t>III. Other classification</w:t>
      </w:r>
      <w:r w:rsidR="00274B64">
        <w:t>s</w:t>
      </w:r>
    </w:p>
    <w:p w14:paraId="70052257" w14:textId="4C457468" w:rsidR="00F01FCA" w:rsidRDefault="00F01FCA">
      <w:r>
        <w:t>A. Acquired/Natural virtues</w:t>
      </w:r>
    </w:p>
    <w:p w14:paraId="1F8F9532" w14:textId="104B2C82" w:rsidR="00F01FCA" w:rsidRDefault="00F01FCA">
      <w:r>
        <w:t>B. Infused/Supernatural virtues</w:t>
      </w:r>
    </w:p>
    <w:p w14:paraId="2EF73485" w14:textId="61735650" w:rsidR="00F01FCA" w:rsidRDefault="00F01FCA">
      <w:r>
        <w:t>C. Infused moral virtues</w:t>
      </w:r>
    </w:p>
    <w:p w14:paraId="20C323BD" w14:textId="0B37BD36" w:rsidR="00F01FCA" w:rsidRDefault="00F01FCA">
      <w:r>
        <w:t>D. Pagan virtues</w:t>
      </w:r>
    </w:p>
    <w:p w14:paraId="746273DE" w14:textId="3A29C555" w:rsidR="00F01FCA" w:rsidRDefault="00F01FCA">
      <w:r>
        <w:t>E. Perfect and imperfect virtues</w:t>
      </w:r>
    </w:p>
    <w:p w14:paraId="3EBDBEBD" w14:textId="77777777" w:rsidR="00F01FCA" w:rsidRDefault="00F01FCA"/>
    <w:sectPr w:rsidR="00F01F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CA"/>
    <w:rsid w:val="00274B64"/>
    <w:rsid w:val="008F4686"/>
    <w:rsid w:val="00F0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578E0"/>
  <w15:chartTrackingRefBased/>
  <w15:docId w15:val="{85A9A448-BC76-4C1F-B3E3-75C2522F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1F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Bonaventure Agbali</dc:creator>
  <cp:keywords/>
  <dc:description/>
  <cp:lastModifiedBy>Bonaventure Agbali</cp:lastModifiedBy>
  <cp:revision>2</cp:revision>
  <dcterms:created xsi:type="dcterms:W3CDTF">2020-10-08T12:50:00Z</dcterms:created>
  <dcterms:modified xsi:type="dcterms:W3CDTF">2020-10-08T12:50:00Z</dcterms:modified>
</cp:coreProperties>
</file>